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AB2C28" w:rsidRDefault="009704DC" w:rsidP="000449E0">
      <w:pPr>
        <w:spacing w:after="0" w:line="240" w:lineRule="auto"/>
        <w:ind w:left="284"/>
        <w:jc w:val="both"/>
        <w:rPr>
          <w:rFonts w:ascii="Arial" w:eastAsia="Arial" w:hAnsi="Arial" w:cs="Arial"/>
          <w:b/>
          <w:bCs/>
          <w:color w:val="832232"/>
          <w:sz w:val="48"/>
          <w:lang w:val="en-US"/>
        </w:rPr>
      </w:pPr>
      <w:r w:rsidRPr="00AB2C28">
        <w:rPr>
          <w:rFonts w:ascii="Arial" w:eastAsia="Arial" w:hAnsi="Arial" w:cs="Arial"/>
          <w:b/>
          <w:bCs/>
          <w:color w:val="832232"/>
          <w:sz w:val="48"/>
          <w:lang w:val="en-US"/>
        </w:rPr>
        <w:t>Resilience Engineering Framework Integration</w:t>
      </w:r>
      <w:r w:rsidR="007E433F" w:rsidRPr="00AB2C28">
        <w:rPr>
          <w:rFonts w:ascii="Arial" w:eastAsia="Arial" w:hAnsi="Arial" w:cs="Arial"/>
          <w:b/>
          <w:bCs/>
          <w:color w:val="832232"/>
          <w:sz w:val="48"/>
          <w:lang w:val="en-US"/>
        </w:rPr>
        <w:t xml:space="preserve"> </w:t>
      </w:r>
      <w:r w:rsidRPr="00AB2C28">
        <w:rPr>
          <w:rFonts w:ascii="Arial" w:eastAsia="Arial" w:hAnsi="Arial" w:cs="Arial"/>
          <w:b/>
          <w:bCs/>
          <w:color w:val="832232"/>
          <w:sz w:val="48"/>
          <w:lang w:val="en-US"/>
        </w:rPr>
        <w:t>in Off-Grid Renewable Energy Systems</w:t>
      </w:r>
    </w:p>
    <w:p w14:paraId="3B057E46"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CCA26C8"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23EC150" w14:textId="77777777" w:rsidR="00BB3698" w:rsidRPr="00AB2C28" w:rsidRDefault="00BB3698" w:rsidP="000449E0">
      <w:pPr>
        <w:spacing w:after="0" w:line="240" w:lineRule="auto"/>
        <w:ind w:left="284"/>
        <w:jc w:val="both"/>
        <w:rPr>
          <w:rFonts w:ascii="Arial" w:eastAsia="Arial" w:hAnsi="Arial" w:cs="Arial"/>
          <w:color w:val="832232"/>
          <w:sz w:val="48"/>
          <w:lang w:val="en-US"/>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Pier Luca Anania                                                   Prof. Andrea Micangeli</w:t>
      </w:r>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2ACB0B10" w:rsidR="007E433F" w:rsidRPr="00785696" w:rsidRDefault="008E137E"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422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711.5pt" o:ole="">
            <v:imagedata r:id="rId9" o:title=""/>
          </v:shape>
          <o:OLEObject Type="Embed" ProgID="Word.Document.8" ShapeID="_x0000_i1025" DrawAspect="Content" ObjectID="_1775485021" r:id="rId10">
            <o:FieldCodes>\s</o:FieldCodes>
          </o:OLEObject>
        </w:object>
      </w:r>
    </w:p>
    <w:p w14:paraId="3C614C28" w14:textId="0C0BD035" w:rsidR="006C04C9" w:rsidRPr="00AB2C28" w:rsidRDefault="006C04C9" w:rsidP="00D25073">
      <w:pPr>
        <w:pStyle w:val="Heading1"/>
        <w:rPr>
          <w:rFonts w:ascii="Palatino Linotype" w:eastAsia="Times New Roman" w:hAnsi="Palatino Linotype" w:cs="Arial"/>
          <w:b/>
          <w:bCs/>
          <w:color w:val="auto"/>
          <w:lang w:val="en-US"/>
        </w:rPr>
      </w:pPr>
      <w:r w:rsidRPr="00AB2C28">
        <w:rPr>
          <w:rFonts w:ascii="Palatino Linotype" w:eastAsia="Times New Roman" w:hAnsi="Palatino Linotype" w:cs="Arial"/>
          <w:b/>
          <w:bCs/>
          <w:color w:val="auto"/>
          <w:lang w:val="en-US"/>
        </w:rPr>
        <w:lastRenderedPageBreak/>
        <w:t>Table of Contents</w:t>
      </w:r>
    </w:p>
    <w:p w14:paraId="23D17E60" w14:textId="77777777" w:rsidR="00D25073" w:rsidRPr="00AB2C28" w:rsidRDefault="00D25073" w:rsidP="00D25073">
      <w:pPr>
        <w:rPr>
          <w:rFonts w:ascii="Palatino Linotype" w:hAnsi="Palatino Linotype"/>
          <w:lang w:val="en-US"/>
        </w:rPr>
      </w:pPr>
    </w:p>
    <w:p w14:paraId="6D7BB4DC" w14:textId="593D86AB" w:rsidR="00033650" w:rsidRPr="00AB2C28" w:rsidRDefault="00033650" w:rsidP="00D25073">
      <w:pPr>
        <w:rPr>
          <w:rFonts w:ascii="Palatino Linotype" w:hAnsi="Palatino Linotype"/>
          <w:lang w:val="en-US"/>
        </w:rPr>
      </w:pPr>
      <w:r w:rsidRPr="00AB2C28">
        <w:rPr>
          <w:rFonts w:ascii="Palatino Linotype" w:hAnsi="Palatino Linotype"/>
          <w:lang w:val="en-US"/>
        </w:rPr>
        <w:t>List of Figures</w:t>
      </w:r>
    </w:p>
    <w:p w14:paraId="26077269" w14:textId="65EAF1A6" w:rsidR="00033650" w:rsidRPr="00AB2C28" w:rsidRDefault="00033650" w:rsidP="00D25073">
      <w:pPr>
        <w:rPr>
          <w:rFonts w:ascii="Palatino Linotype" w:hAnsi="Palatino Linotype"/>
          <w:lang w:val="en-US"/>
        </w:rPr>
      </w:pPr>
      <w:r w:rsidRPr="00AB2C28">
        <w:rPr>
          <w:rFonts w:ascii="Palatino Linotype" w:hAnsi="Palatino Linotype"/>
          <w:lang w:val="en-US"/>
        </w:rPr>
        <w:t>List of Tables</w:t>
      </w:r>
    </w:p>
    <w:p w14:paraId="30C3D67D" w14:textId="520B8C1C" w:rsidR="00A16D5D" w:rsidRPr="00AB2C28" w:rsidRDefault="00A16D5D"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hyperlink w:anchor="_INTRODUCTION" w:history="1">
        <w:r w:rsidRPr="00AB2C28">
          <w:rPr>
            <w:rStyle w:val="Hyperlink"/>
            <w:rFonts w:ascii="Palatino Linotype" w:eastAsia="Times New Roman" w:hAnsi="Palatino Linotype" w:cs="Arial"/>
            <w:sz w:val="20"/>
            <w:szCs w:val="20"/>
            <w:lang w:val="en-US"/>
          </w:rPr>
          <w:t>. Introduction</w:t>
        </w:r>
      </w:hyperlink>
    </w:p>
    <w:p w14:paraId="64085858" w14:textId="514008F9"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1.1 </w:t>
      </w:r>
      <w:hyperlink w:anchor="_1.1_Problem_Contextualization" w:history="1">
        <w:r w:rsidRPr="00AB2C28">
          <w:rPr>
            <w:rStyle w:val="Hyperlink"/>
            <w:rFonts w:ascii="Palatino Linotype" w:eastAsia="Times New Roman" w:hAnsi="Palatino Linotype" w:cs="Arial"/>
            <w:sz w:val="20"/>
            <w:szCs w:val="20"/>
            <w:lang w:val="en-US"/>
          </w:rPr>
          <w:t>Problem Contextualization</w:t>
        </w:r>
      </w:hyperlink>
    </w:p>
    <w:p w14:paraId="2D484AB1" w14:textId="32ECD186" w:rsidR="00A16D5D" w:rsidRPr="00AB2C28" w:rsidRDefault="00A16D5D" w:rsidP="0053502D">
      <w:pPr>
        <w:ind w:firstLine="709"/>
        <w:jc w:val="both"/>
        <w:rPr>
          <w:rStyle w:val="Hyperlink"/>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1.2 </w:t>
      </w:r>
      <w:hyperlink w:anchor="_1.2_Scope_and" w:history="1">
        <w:r w:rsidR="0053502D" w:rsidRPr="00AB2C28">
          <w:rPr>
            <w:rStyle w:val="Hyperlink"/>
            <w:rFonts w:ascii="Palatino Linotype" w:eastAsia="Times New Roman" w:hAnsi="Palatino Linotype" w:cs="Arial"/>
            <w:sz w:val="20"/>
            <w:szCs w:val="20"/>
            <w:lang w:val="en-US"/>
          </w:rPr>
          <w:t>Purpose</w:t>
        </w:r>
        <w:r w:rsidRPr="00AB2C28">
          <w:rPr>
            <w:rStyle w:val="Hyperlink"/>
            <w:rFonts w:ascii="Palatino Linotype" w:eastAsia="Times New Roman" w:hAnsi="Palatino Linotype" w:cs="Arial"/>
            <w:sz w:val="20"/>
            <w:szCs w:val="20"/>
            <w:lang w:val="en-US"/>
          </w:rPr>
          <w:t xml:space="preserve"> and Objectives of the Thesis</w:t>
        </w:r>
      </w:hyperlink>
    </w:p>
    <w:p w14:paraId="5174B573" w14:textId="718D5C39" w:rsidR="001B4B68" w:rsidRPr="00AB2C28" w:rsidRDefault="001B4B68" w:rsidP="0053502D">
      <w:pPr>
        <w:ind w:firstLine="709"/>
        <w:jc w:val="both"/>
        <w:rPr>
          <w:rFonts w:ascii="Palatino Linotype" w:eastAsia="Times New Roman" w:hAnsi="Palatino Linotype" w:cs="Arial"/>
          <w:sz w:val="20"/>
          <w:szCs w:val="20"/>
          <w:lang w:val="en-US"/>
        </w:rPr>
      </w:pPr>
      <w:r w:rsidRPr="00AB2C28">
        <w:rPr>
          <w:rStyle w:val="Hyperlink"/>
          <w:rFonts w:ascii="Palatino Linotype" w:eastAsia="Times New Roman" w:hAnsi="Palatino Linotype" w:cs="Arial"/>
          <w:color w:val="auto"/>
          <w:sz w:val="20"/>
          <w:szCs w:val="20"/>
          <w:u w:val="none"/>
          <w:lang w:val="en-US"/>
        </w:rPr>
        <w:t xml:space="preserve">1.3 </w:t>
      </w:r>
      <w:hyperlink w:anchor="_1.3_Relevance_of" w:history="1">
        <w:r w:rsidRPr="00AB2C28">
          <w:rPr>
            <w:rStyle w:val="Hyperlink"/>
            <w:rFonts w:ascii="Palatino Linotype" w:eastAsia="Times New Roman" w:hAnsi="Palatino Linotype" w:cs="Arial"/>
            <w:sz w:val="20"/>
            <w:szCs w:val="20"/>
            <w:lang w:val="en-US"/>
          </w:rPr>
          <w:t>Relevance of Resilience Engineering in Minigrids</w:t>
        </w:r>
      </w:hyperlink>
    </w:p>
    <w:p w14:paraId="496629A3" w14:textId="5A44AD3C"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r w:rsidR="001B4B68" w:rsidRPr="00AB2C28">
        <w:rPr>
          <w:rFonts w:ascii="Palatino Linotype" w:eastAsia="Times New Roman" w:hAnsi="Palatino Linotype" w:cs="Arial"/>
          <w:sz w:val="20"/>
          <w:szCs w:val="20"/>
          <w:lang w:val="en-US"/>
        </w:rPr>
        <w:t>4</w:t>
      </w:r>
      <w:r w:rsidRPr="00AB2C28">
        <w:rPr>
          <w:rFonts w:ascii="Palatino Linotype" w:eastAsia="Times New Roman" w:hAnsi="Palatino Linotype" w:cs="Arial"/>
          <w:sz w:val="20"/>
          <w:szCs w:val="20"/>
          <w:lang w:val="en-US"/>
        </w:rPr>
        <w:t xml:space="preserve"> </w:t>
      </w:r>
      <w:hyperlink w:anchor="_1.4_Thesis_Structure" w:history="1">
        <w:r w:rsidRPr="00AB2C28">
          <w:rPr>
            <w:rStyle w:val="Hyperlink"/>
            <w:rFonts w:ascii="Palatino Linotype" w:eastAsia="Times New Roman" w:hAnsi="Palatino Linotype" w:cs="Arial"/>
            <w:sz w:val="20"/>
            <w:szCs w:val="20"/>
            <w:lang w:val="en-US"/>
          </w:rPr>
          <w:t>Thesis Structure</w:t>
        </w:r>
      </w:hyperlink>
    </w:p>
    <w:p w14:paraId="6F583B09" w14:textId="54B0DDB5" w:rsidR="00A16D5D" w:rsidRPr="00AB2C28" w:rsidRDefault="00000000" w:rsidP="000449E0">
      <w:pPr>
        <w:jc w:val="both"/>
        <w:rPr>
          <w:rFonts w:ascii="Palatino Linotype" w:eastAsia="Times New Roman" w:hAnsi="Palatino Linotype" w:cs="Arial"/>
          <w:sz w:val="20"/>
          <w:szCs w:val="20"/>
          <w:lang w:val="en-US"/>
        </w:rPr>
      </w:pPr>
      <w:hyperlink w:anchor="_LITERATURE_REVIEW" w:history="1">
        <w:r w:rsidR="00A16D5D" w:rsidRPr="00AB2C28">
          <w:rPr>
            <w:rStyle w:val="Hyperlink"/>
            <w:rFonts w:ascii="Palatino Linotype" w:eastAsia="Times New Roman" w:hAnsi="Palatino Linotype" w:cs="Arial"/>
            <w:sz w:val="20"/>
            <w:szCs w:val="20"/>
            <w:lang w:val="en-US"/>
          </w:rPr>
          <w:t xml:space="preserve">2. </w:t>
        </w:r>
        <w:r w:rsidR="00CD29BE" w:rsidRPr="00AB2C28">
          <w:rPr>
            <w:rStyle w:val="Hyperlink"/>
            <w:rFonts w:ascii="Palatino Linotype" w:eastAsia="Times New Roman" w:hAnsi="Palatino Linotype" w:cs="Arial"/>
            <w:sz w:val="20"/>
            <w:szCs w:val="20"/>
            <w:lang w:val="en-US"/>
          </w:rPr>
          <w:t>Literature Review</w:t>
        </w:r>
      </w:hyperlink>
    </w:p>
    <w:p w14:paraId="26DDCCE5" w14:textId="6DFEB4BB" w:rsidR="00A16D5D" w:rsidRPr="00AB2C28" w:rsidRDefault="00000000" w:rsidP="00CD29BE">
      <w:pPr>
        <w:ind w:firstLine="709"/>
        <w:jc w:val="both"/>
        <w:rPr>
          <w:rFonts w:ascii="Palatino Linotype" w:eastAsia="Times New Roman" w:hAnsi="Palatino Linotype" w:cs="Arial"/>
          <w:sz w:val="20"/>
          <w:szCs w:val="20"/>
          <w:lang w:val="en-US"/>
        </w:rPr>
      </w:pPr>
      <w:hyperlink w:anchor="_Energy_Access_Context" w:history="1">
        <w:r w:rsidR="00A16D5D" w:rsidRPr="00AB2C28">
          <w:rPr>
            <w:rStyle w:val="Hyperlink"/>
            <w:rFonts w:ascii="Palatino Linotype" w:eastAsia="Times New Roman" w:hAnsi="Palatino Linotype" w:cs="Arial"/>
            <w:sz w:val="20"/>
            <w:szCs w:val="20"/>
            <w:lang w:val="en-US"/>
          </w:rPr>
          <w:t xml:space="preserve">2.1 Energy </w:t>
        </w:r>
        <w:r w:rsidR="0053502D" w:rsidRPr="00AB2C28">
          <w:rPr>
            <w:rStyle w:val="Hyperlink"/>
            <w:rFonts w:ascii="Palatino Linotype" w:eastAsia="Times New Roman" w:hAnsi="Palatino Linotype" w:cs="Arial"/>
            <w:sz w:val="20"/>
            <w:szCs w:val="20"/>
            <w:lang w:val="en-US"/>
          </w:rPr>
          <w:t xml:space="preserve">Access </w:t>
        </w:r>
        <w:r w:rsidR="00A16D5D" w:rsidRPr="00AB2C28">
          <w:rPr>
            <w:rStyle w:val="Hyperlink"/>
            <w:rFonts w:ascii="Palatino Linotype" w:eastAsia="Times New Roman" w:hAnsi="Palatino Linotype" w:cs="Arial"/>
            <w:sz w:val="20"/>
            <w:szCs w:val="20"/>
            <w:lang w:val="en-US"/>
          </w:rPr>
          <w:t>Context</w:t>
        </w:r>
      </w:hyperlink>
      <w:r w:rsidR="00A16D5D" w:rsidRPr="00AB2C28">
        <w:rPr>
          <w:rFonts w:ascii="Palatino Linotype" w:eastAsia="Times New Roman" w:hAnsi="Palatino Linotype" w:cs="Arial"/>
          <w:sz w:val="20"/>
          <w:szCs w:val="20"/>
          <w:lang w:val="en-US"/>
        </w:rPr>
        <w:t xml:space="preserve"> </w:t>
      </w:r>
    </w:p>
    <w:p w14:paraId="66EAF17A" w14:textId="4EB1791C"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2.1.1 Energy Planning</w:t>
      </w:r>
    </w:p>
    <w:p w14:paraId="1106A6FF" w14:textId="014D57D1"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2.1.2 Historical Energy Trends</w:t>
      </w:r>
    </w:p>
    <w:p w14:paraId="0B423BCB" w14:textId="20DDE643"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2.1.3 Prospects for Africa</w:t>
      </w:r>
    </w:p>
    <w:p w14:paraId="128668EC" w14:textId="269FC43E"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2.1.4 Generation Technology</w:t>
      </w:r>
    </w:p>
    <w:p w14:paraId="3DB9E3EF" w14:textId="13F7C6D8"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2.1.5 Scenarios to 2030</w:t>
      </w:r>
    </w:p>
    <w:p w14:paraId="260A3427" w14:textId="33873027"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2</w:t>
      </w:r>
      <w:r w:rsidRPr="00AB2C28">
        <w:rPr>
          <w:rFonts w:ascii="Palatino Linotype" w:eastAsia="Times New Roman" w:hAnsi="Palatino Linotype" w:cs="Arial"/>
          <w:sz w:val="20"/>
          <w:szCs w:val="20"/>
          <w:lang w:val="en-US"/>
        </w:rPr>
        <w:t xml:space="preserve"> Minigrid</w:t>
      </w:r>
      <w:r w:rsidR="00F84C53" w:rsidRPr="00AB2C28">
        <w:rPr>
          <w:rFonts w:ascii="Palatino Linotype" w:eastAsia="Times New Roman" w:hAnsi="Palatino Linotype" w:cs="Arial"/>
          <w:sz w:val="20"/>
          <w:szCs w:val="20"/>
          <w:lang w:val="en-US"/>
        </w:rPr>
        <w:t>s Design Overview</w:t>
      </w:r>
    </w:p>
    <w:p w14:paraId="007E10B4" w14:textId="35105047"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2.2.1 Main Electric Grid</w:t>
      </w:r>
    </w:p>
    <w:p w14:paraId="53459B18" w14:textId="0877A21E"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2.2.2 Functional Categories for Minigrid</w:t>
      </w:r>
    </w:p>
    <w:p w14:paraId="53011F8C" w14:textId="2B227493"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2.2.3 Performance Risk Analysis</w:t>
      </w:r>
    </w:p>
    <w:p w14:paraId="7DD32D73" w14:textId="234DF950"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2.2.4 Resilience Enhancement to Improve Performance</w:t>
      </w:r>
    </w:p>
    <w:p w14:paraId="4A37BAFF" w14:textId="79388723" w:rsidR="00D25073" w:rsidRPr="00AB2C28" w:rsidRDefault="00A16D5D"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3</w:t>
      </w:r>
      <w:r w:rsidRPr="00AB2C28">
        <w:rPr>
          <w:rFonts w:ascii="Palatino Linotype" w:eastAsia="Times New Roman" w:hAnsi="Palatino Linotype" w:cs="Arial"/>
          <w:sz w:val="20"/>
          <w:szCs w:val="20"/>
          <w:lang w:val="en-US"/>
        </w:rPr>
        <w:t xml:space="preserve"> Resilience Engineering: Fundamental Concepts</w:t>
      </w:r>
    </w:p>
    <w:p w14:paraId="2F189BDB" w14:textId="1FF70D77"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2.3.1 Hazard Types and Impact on Community-Level Energy Systems</w:t>
      </w:r>
    </w:p>
    <w:p w14:paraId="531C6D14" w14:textId="242C6290"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2.3.2 Robustness and Reliability</w:t>
      </w:r>
    </w:p>
    <w:p w14:paraId="5B273CD5" w14:textId="7449066A"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2.3.3 Energy Resilience</w:t>
      </w:r>
    </w:p>
    <w:p w14:paraId="63A46CAF" w14:textId="77C0C49A" w:rsidR="00CD29BE" w:rsidRPr="00AB2C28" w:rsidRDefault="00CD29B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2.4 EDA Exploratory Data Analysis</w:t>
      </w:r>
    </w:p>
    <w:p w14:paraId="6D43DB51" w14:textId="3F41F368"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2.4.1 EDA Breakdown</w:t>
      </w:r>
    </w:p>
    <w:p w14:paraId="56FC0E18" w14:textId="124E9545"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2.4.2 Types of EDA</w:t>
      </w:r>
    </w:p>
    <w:p w14:paraId="63FEFDB5" w14:textId="658427EE"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Anomaly Detection: Applications and Methods</w:t>
      </w:r>
    </w:p>
    <w:p w14:paraId="6BECCDF6" w14:textId="740E7AB2"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2.5.1 Anomaly Detection Framework</w:t>
      </w:r>
    </w:p>
    <w:p w14:paraId="30AC468A" w14:textId="71280B2D"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2.5.2 Anomaly Detection in Off-Grid Photovoltaic Systems</w:t>
      </w:r>
    </w:p>
    <w:p w14:paraId="13E8F7AF" w14:textId="2FAA0EAB"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lastRenderedPageBreak/>
        <w:t>3</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Methodology</w:t>
      </w:r>
    </w:p>
    <w:p w14:paraId="6B72A833" w14:textId="1753352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Description of the study context</w:t>
      </w:r>
    </w:p>
    <w:p w14:paraId="28AB8C23" w14:textId="2850DD66"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.2 </w:t>
      </w:r>
      <w:r w:rsidR="0053502D" w:rsidRPr="00AB2C28">
        <w:rPr>
          <w:rFonts w:ascii="Palatino Linotype" w:eastAsia="Times New Roman" w:hAnsi="Palatino Linotype" w:cs="Arial"/>
          <w:sz w:val="20"/>
          <w:szCs w:val="20"/>
          <w:lang w:val="en-US"/>
        </w:rPr>
        <w:t>Design and Implementation of the Resilience Engineering Framework</w:t>
      </w:r>
    </w:p>
    <w:p w14:paraId="582BEBDC" w14:textId="5A9C3598"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.3 </w:t>
      </w:r>
      <w:r w:rsidR="0053502D" w:rsidRPr="00AB2C28">
        <w:rPr>
          <w:rFonts w:ascii="Palatino Linotype" w:eastAsia="Times New Roman" w:hAnsi="Palatino Linotype" w:cs="Arial"/>
          <w:sz w:val="20"/>
          <w:szCs w:val="20"/>
          <w:lang w:val="en-US"/>
        </w:rPr>
        <w:t>Methodologies for integrating anomaly detection into the framework</w:t>
      </w:r>
    </w:p>
    <w:p w14:paraId="28044C43" w14:textId="499F990A"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Design and Implementation of</w:t>
      </w:r>
      <w:r w:rsidR="008E137E" w:rsidRPr="00AB2C28">
        <w:rPr>
          <w:rFonts w:ascii="Palatino Linotype" w:eastAsia="Times New Roman" w:hAnsi="Palatino Linotype" w:cs="Arial"/>
          <w:sz w:val="20"/>
          <w:szCs w:val="20"/>
          <w:lang w:val="en-US"/>
        </w:rPr>
        <w:t xml:space="preserve"> Hybrid REF -</w:t>
      </w:r>
      <w:r w:rsidR="00A16D5D" w:rsidRPr="00AB2C28">
        <w:rPr>
          <w:rFonts w:ascii="Palatino Linotype" w:eastAsia="Times New Roman" w:hAnsi="Palatino Linotype" w:cs="Arial"/>
          <w:sz w:val="20"/>
          <w:szCs w:val="20"/>
          <w:lang w:val="en-US"/>
        </w:rPr>
        <w:t xml:space="preserve"> Anomaly Detection Algorithm</w:t>
      </w:r>
    </w:p>
    <w:p w14:paraId="47EE6B0D" w14:textId="5892870B"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.1 Algorithm Selection for Anomaly Detection</w:t>
      </w:r>
    </w:p>
    <w:p w14:paraId="5814BD8B" w14:textId="0B44727C"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4.2 Resilience Indicators</w:t>
      </w:r>
    </w:p>
    <w:p w14:paraId="208D9ADB" w14:textId="4576BD03"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 Data Collection and Preparation</w:t>
      </w:r>
    </w:p>
    <w:p w14:paraId="737A81D2" w14:textId="3D603ED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xml:space="preserve"> Algorithm Implementation</w:t>
      </w:r>
    </w:p>
    <w:p w14:paraId="515B796E" w14:textId="1CAC38AF" w:rsidR="00EC7FD8"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8E137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Exploratory Data Analysis</w:t>
      </w:r>
    </w:p>
    <w:p w14:paraId="2668C703" w14:textId="462BC8FE" w:rsidR="00A16D5D" w:rsidRPr="00AB2C28" w:rsidRDefault="008E137E" w:rsidP="0003365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 </w:t>
      </w:r>
      <w:r w:rsidR="00EC7FD8" w:rsidRPr="00AB2C28">
        <w:rPr>
          <w:rFonts w:ascii="Palatino Linotype" w:eastAsia="Times New Roman" w:hAnsi="Palatino Linotype" w:cs="Arial"/>
          <w:sz w:val="20"/>
          <w:szCs w:val="20"/>
          <w:lang w:val="en-US"/>
        </w:rPr>
        <w:t>Results</w:t>
      </w:r>
      <w:r w:rsidR="00033650" w:rsidRPr="00AB2C28">
        <w:rPr>
          <w:rFonts w:ascii="Palatino Linotype" w:eastAsia="Times New Roman" w:hAnsi="Palatino Linotype" w:cs="Arial"/>
          <w:sz w:val="20"/>
          <w:szCs w:val="20"/>
          <w:lang w:val="en-US"/>
        </w:rPr>
        <w:t xml:space="preserve"> and Interpretation</w:t>
      </w:r>
    </w:p>
    <w:p w14:paraId="1CA790E4" w14:textId="2D34C124"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Analysis and Discussion</w:t>
      </w:r>
    </w:p>
    <w:p w14:paraId="636E3A4A" w14:textId="146069E5"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Analysis of the results obtained from the application of the integrated framework</w:t>
      </w:r>
    </w:p>
    <w:p w14:paraId="16BF2352" w14:textId="78F66334"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.2 </w:t>
      </w:r>
      <w:r w:rsidR="001646E0" w:rsidRPr="00AB2C28">
        <w:rPr>
          <w:rFonts w:ascii="Palatino Linotype" w:eastAsia="Times New Roman" w:hAnsi="Palatino Linotype" w:cs="Arial"/>
          <w:sz w:val="20"/>
          <w:szCs w:val="20"/>
          <w:lang w:val="en-US"/>
        </w:rPr>
        <w:t>Discussion of theoretical and practical implications</w:t>
      </w:r>
    </w:p>
    <w:p w14:paraId="3DBAAC9F" w14:textId="4705908D"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.3 </w:t>
      </w:r>
      <w:r w:rsidR="001646E0" w:rsidRPr="00AB2C28">
        <w:rPr>
          <w:rFonts w:ascii="Palatino Linotype" w:eastAsia="Times New Roman" w:hAnsi="Palatino Linotype" w:cs="Arial"/>
          <w:sz w:val="20"/>
          <w:szCs w:val="20"/>
          <w:lang w:val="en-US"/>
        </w:rPr>
        <w:t xml:space="preserve">Limitations and potential </w:t>
      </w:r>
      <w:r w:rsidR="00150333" w:rsidRPr="00AB2C28">
        <w:rPr>
          <w:rFonts w:ascii="Palatino Linotype" w:eastAsia="Times New Roman" w:hAnsi="Palatino Linotype" w:cs="Arial"/>
          <w:sz w:val="20"/>
          <w:szCs w:val="20"/>
          <w:lang w:val="en-US"/>
        </w:rPr>
        <w:t>improvements</w:t>
      </w:r>
    </w:p>
    <w:p w14:paraId="0730196C" w14:textId="4E326F2F"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Conclusions</w:t>
      </w:r>
    </w:p>
    <w:p w14:paraId="5B4BEC3F" w14:textId="5AB65C2F"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.1 Summary of </w:t>
      </w:r>
      <w:r w:rsidR="001646E0" w:rsidRPr="00AB2C28">
        <w:rPr>
          <w:rFonts w:ascii="Palatino Linotype" w:eastAsia="Times New Roman" w:hAnsi="Palatino Linotype" w:cs="Arial"/>
          <w:sz w:val="20"/>
          <w:szCs w:val="20"/>
          <w:lang w:val="en-US"/>
        </w:rPr>
        <w:t>main</w:t>
      </w:r>
      <w:r w:rsidR="00A16D5D" w:rsidRPr="00AB2C28">
        <w:rPr>
          <w:rFonts w:ascii="Palatino Linotype" w:eastAsia="Times New Roman" w:hAnsi="Palatino Linotype" w:cs="Arial"/>
          <w:sz w:val="20"/>
          <w:szCs w:val="20"/>
          <w:lang w:val="en-US"/>
        </w:rPr>
        <w:t xml:space="preserve"> </w:t>
      </w:r>
      <w:r w:rsidR="001646E0" w:rsidRPr="00AB2C28">
        <w:rPr>
          <w:rFonts w:ascii="Palatino Linotype" w:eastAsia="Times New Roman" w:hAnsi="Palatino Linotype" w:cs="Arial"/>
          <w:sz w:val="20"/>
          <w:szCs w:val="20"/>
          <w:lang w:val="en-US"/>
        </w:rPr>
        <w:t>r</w:t>
      </w:r>
      <w:r w:rsidR="00A16D5D" w:rsidRPr="00AB2C28">
        <w:rPr>
          <w:rFonts w:ascii="Palatino Linotype" w:eastAsia="Times New Roman" w:hAnsi="Palatino Linotype" w:cs="Arial"/>
          <w:sz w:val="20"/>
          <w:szCs w:val="20"/>
          <w:lang w:val="en-US"/>
        </w:rPr>
        <w:t>esults</w:t>
      </w:r>
    </w:p>
    <w:p w14:paraId="0AB30694" w14:textId="6553278E"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.2</w:t>
      </w:r>
      <w:r w:rsidR="001646E0" w:rsidRPr="00AB2C28">
        <w:rPr>
          <w:rFonts w:ascii="Palatino Linotype" w:eastAsia="Times New Roman" w:hAnsi="Palatino Linotype" w:cs="Arial"/>
          <w:sz w:val="20"/>
          <w:szCs w:val="20"/>
          <w:lang w:val="en-US"/>
        </w:rPr>
        <w:t xml:space="preserve"> Study limitations</w:t>
      </w:r>
    </w:p>
    <w:p w14:paraId="7B2FF3CF" w14:textId="16CD919C" w:rsidR="00A16D5D" w:rsidRPr="00AB2C28" w:rsidRDefault="00033650" w:rsidP="001646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.3 Potential Future Developments</w:t>
      </w:r>
    </w:p>
    <w:p w14:paraId="79A94162" w14:textId="30D82F98"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7</w:t>
      </w:r>
      <w:r w:rsidR="00A16D5D" w:rsidRPr="00AB2C28">
        <w:rPr>
          <w:rFonts w:ascii="Palatino Linotype" w:eastAsia="Times New Roman" w:hAnsi="Palatino Linotype" w:cs="Arial"/>
          <w:sz w:val="20"/>
          <w:szCs w:val="20"/>
          <w:lang w:val="en-US"/>
        </w:rPr>
        <w:t>. Acknowledgments</w:t>
      </w:r>
    </w:p>
    <w:p w14:paraId="6D3E5019" w14:textId="504A378F" w:rsidR="00A16D5D" w:rsidRPr="000109A6" w:rsidRDefault="00033650" w:rsidP="000449E0">
      <w:pPr>
        <w:jc w:val="both"/>
        <w:rPr>
          <w:rFonts w:ascii="Palatino Linotype" w:eastAsia="Times New Roman" w:hAnsi="Palatino Linotype" w:cs="Arial"/>
          <w:sz w:val="20"/>
          <w:szCs w:val="20"/>
          <w:lang w:val="en-US"/>
        </w:rPr>
      </w:pPr>
      <w:r w:rsidRPr="000109A6">
        <w:rPr>
          <w:rFonts w:ascii="Palatino Linotype" w:eastAsia="Times New Roman" w:hAnsi="Palatino Linotype" w:cs="Arial"/>
          <w:sz w:val="20"/>
          <w:szCs w:val="20"/>
          <w:lang w:val="en-US"/>
        </w:rPr>
        <w:t>8</w:t>
      </w:r>
      <w:r w:rsidR="00A16D5D" w:rsidRPr="000109A6">
        <w:rPr>
          <w:rFonts w:ascii="Palatino Linotype" w:eastAsia="Times New Roman" w:hAnsi="Palatino Linotype" w:cs="Arial"/>
          <w:sz w:val="20"/>
          <w:szCs w:val="20"/>
          <w:lang w:val="en-US"/>
        </w:rPr>
        <w:t xml:space="preserve">. </w:t>
      </w:r>
      <w:hyperlink w:anchor="_11._BIBLIOGRAPHY" w:history="1">
        <w:r w:rsidR="00A16D5D" w:rsidRPr="000109A6">
          <w:rPr>
            <w:rStyle w:val="Hyperlink"/>
            <w:rFonts w:ascii="Palatino Linotype" w:eastAsia="Times New Roman" w:hAnsi="Palatino Linotype" w:cs="Arial"/>
            <w:sz w:val="20"/>
            <w:szCs w:val="20"/>
            <w:lang w:val="en-US"/>
          </w:rPr>
          <w:t>Bibliography</w:t>
        </w:r>
      </w:hyperlink>
    </w:p>
    <w:p w14:paraId="0A93C6E5" w14:textId="3D53C504" w:rsidR="00A16D5D" w:rsidRPr="00AB2C28" w:rsidRDefault="00A16D5D" w:rsidP="000449E0">
      <w:pPr>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 Appendices</w:t>
      </w:r>
    </w:p>
    <w:p w14:paraId="624203C0" w14:textId="6823E457" w:rsidR="00A16D5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.1 Technical Details of the Anomaly Detection Algorithm</w:t>
      </w:r>
    </w:p>
    <w:p w14:paraId="7FF8F6E9" w14:textId="2BB376D6" w:rsidR="000A1E9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.2 Additional Graphs and Tables</w:t>
      </w:r>
    </w:p>
    <w:p w14:paraId="3DF4FF2C" w14:textId="77777777" w:rsidR="00A16D5D" w:rsidRPr="00AB2C28" w:rsidRDefault="00A16D5D" w:rsidP="000449E0">
      <w:pPr>
        <w:ind w:firstLine="709"/>
        <w:jc w:val="both"/>
        <w:rPr>
          <w:rFonts w:ascii="Arial" w:eastAsia="Times New Roman" w:hAnsi="Arial" w:cs="Arial"/>
          <w:sz w:val="20"/>
          <w:szCs w:val="20"/>
          <w:lang w:val="en-US"/>
        </w:rPr>
      </w:pPr>
    </w:p>
    <w:p w14:paraId="18ECC7FC" w14:textId="000127A8" w:rsidR="00A16D5D" w:rsidRPr="00AB2C28" w:rsidRDefault="00A16D5D" w:rsidP="000449E0">
      <w:pPr>
        <w:ind w:firstLine="709"/>
        <w:jc w:val="both"/>
        <w:rPr>
          <w:rFonts w:ascii="Arial" w:eastAsia="Times New Roman" w:hAnsi="Arial" w:cs="Arial"/>
          <w:sz w:val="20"/>
          <w:szCs w:val="20"/>
          <w:lang w:val="en-US"/>
        </w:rPr>
      </w:pPr>
    </w:p>
    <w:p w14:paraId="6A7AB05D" w14:textId="77777777" w:rsidR="00AD76D7" w:rsidRPr="00AB2C28" w:rsidRDefault="00AD76D7" w:rsidP="000449E0">
      <w:pPr>
        <w:jc w:val="both"/>
        <w:rPr>
          <w:rFonts w:ascii="Arial" w:eastAsia="Times New Roman" w:hAnsi="Arial" w:cs="Arial"/>
          <w:sz w:val="20"/>
          <w:szCs w:val="20"/>
          <w:lang w:val="en-US"/>
        </w:rPr>
      </w:pPr>
    </w:p>
    <w:p w14:paraId="718EA085" w14:textId="77777777" w:rsidR="00AD76D7" w:rsidRPr="00AB2C28" w:rsidRDefault="00AD76D7">
      <w:pPr>
        <w:rPr>
          <w:rFonts w:ascii="Arial" w:eastAsia="Times New Roman" w:hAnsi="Arial" w:cs="Arial"/>
          <w:sz w:val="20"/>
          <w:szCs w:val="20"/>
          <w:lang w:val="en-US"/>
        </w:rPr>
      </w:pPr>
      <w:r w:rsidRPr="00AB2C28">
        <w:rPr>
          <w:rFonts w:ascii="Arial" w:eastAsia="Times New Roman" w:hAnsi="Arial" w:cs="Arial"/>
          <w:sz w:val="20"/>
          <w:szCs w:val="20"/>
          <w:lang w:val="en-US"/>
        </w:rPr>
        <w:br w:type="page"/>
      </w:r>
    </w:p>
    <w:p w14:paraId="408E9D88" w14:textId="64D96D1B" w:rsidR="00AD76D7" w:rsidRPr="00AB2C28" w:rsidRDefault="00AD76D7" w:rsidP="00AD76D7">
      <w:pPr>
        <w:pStyle w:val="Heading2"/>
        <w:rPr>
          <w:rFonts w:eastAsia="Times New Roman"/>
          <w:lang w:val="en-US"/>
        </w:rPr>
      </w:pPr>
      <w:r w:rsidRPr="00AB2C28">
        <w:rPr>
          <w:rFonts w:eastAsia="Times New Roman"/>
          <w:lang w:val="en-US"/>
        </w:rPr>
        <w:lastRenderedPageBreak/>
        <w:t>List of Figures</w:t>
      </w:r>
    </w:p>
    <w:p w14:paraId="7A1490DC" w14:textId="77777777" w:rsidR="00AD76D7" w:rsidRPr="00AB2C28" w:rsidRDefault="00AD76D7" w:rsidP="00AD76D7">
      <w:pPr>
        <w:rPr>
          <w:lang w:val="en-US"/>
        </w:rPr>
      </w:pPr>
    </w:p>
    <w:p w14:paraId="467F9FFF" w14:textId="77777777" w:rsidR="00AD76D7" w:rsidRPr="00AB2C28" w:rsidRDefault="00AD76D7" w:rsidP="00AD76D7">
      <w:pPr>
        <w:rPr>
          <w:lang w:val="en-US"/>
        </w:rPr>
      </w:pPr>
    </w:p>
    <w:p w14:paraId="475B16F9" w14:textId="0A08FE53" w:rsidR="00A16D5D" w:rsidRPr="00785696" w:rsidRDefault="00AD76D7" w:rsidP="00AD76D7">
      <w:pPr>
        <w:pStyle w:val="Heading2"/>
        <w:rPr>
          <w:rFonts w:eastAsia="Times New Roman"/>
        </w:rPr>
      </w:pPr>
      <w:r w:rsidRPr="00785696">
        <w:rPr>
          <w:rFonts w:eastAsia="Times New Roman"/>
        </w:rPr>
        <w:t>List of Tables</w:t>
      </w:r>
      <w:r w:rsidR="00A16D5D" w:rsidRPr="00785696">
        <w:rPr>
          <w:rFonts w:eastAsia="Times New Roman"/>
        </w:rPr>
        <w:br w:type="page"/>
      </w:r>
    </w:p>
    <w:p w14:paraId="55B79CA4" w14:textId="30D34190" w:rsidR="00A16D5D" w:rsidRPr="00785696" w:rsidRDefault="00A16D5D" w:rsidP="000449E0">
      <w:pPr>
        <w:pStyle w:val="Heading1"/>
        <w:numPr>
          <w:ilvl w:val="0"/>
          <w:numId w:val="3"/>
        </w:numPr>
        <w:jc w:val="both"/>
        <w:rPr>
          <w:rFonts w:ascii="Arial" w:eastAsia="Times New Roman" w:hAnsi="Arial" w:cs="Arial"/>
          <w:b/>
          <w:bCs/>
          <w:color w:val="auto"/>
        </w:rPr>
      </w:pPr>
      <w:bookmarkStart w:id="1" w:name="_INTRODUCTION"/>
      <w:bookmarkEnd w:id="1"/>
      <w:r w:rsidRPr="00785696">
        <w:rPr>
          <w:rFonts w:ascii="Arial" w:eastAsia="Times New Roman" w:hAnsi="Arial" w:cs="Arial"/>
          <w:b/>
          <w:bCs/>
          <w:color w:val="auto"/>
        </w:rPr>
        <w:lastRenderedPageBreak/>
        <w:t>INTRODUCTION</w:t>
      </w:r>
    </w:p>
    <w:p w14:paraId="3981B373" w14:textId="77777777" w:rsidR="00F26157" w:rsidRPr="00785696" w:rsidRDefault="00F26157" w:rsidP="00F26157">
      <w:pPr>
        <w:rPr>
          <w:rFonts w:ascii="Arial" w:hAnsi="Arial" w:cs="Arial"/>
        </w:rPr>
      </w:pPr>
    </w:p>
    <w:p w14:paraId="60215719" w14:textId="53223D84" w:rsidR="00F26157" w:rsidRPr="00785696" w:rsidRDefault="00F26157" w:rsidP="00F26157">
      <w:pPr>
        <w:pStyle w:val="Heading2"/>
        <w:rPr>
          <w:rFonts w:ascii="Arial" w:hAnsi="Arial" w:cs="Arial"/>
          <w:color w:val="auto"/>
        </w:rPr>
      </w:pPr>
      <w:bookmarkStart w:id="2" w:name="_1.1_Problem_Contextualization"/>
      <w:bookmarkEnd w:id="2"/>
      <w:r w:rsidRPr="00785696">
        <w:rPr>
          <w:rFonts w:ascii="Arial" w:hAnsi="Arial" w:cs="Arial"/>
          <w:color w:val="auto"/>
        </w:rPr>
        <w:t xml:space="preserve">1.1 </w:t>
      </w:r>
      <w:r w:rsidRPr="00785696">
        <w:rPr>
          <w:rFonts w:ascii="Arial" w:eastAsia="Times New Roman" w:hAnsi="Arial" w:cs="Arial"/>
          <w:color w:val="auto"/>
        </w:rPr>
        <w:t>Problem Contextualization</w:t>
      </w:r>
    </w:p>
    <w:p w14:paraId="63174D86" w14:textId="77777777" w:rsidR="00F26157" w:rsidRPr="00785696" w:rsidRDefault="00F26157" w:rsidP="000449E0">
      <w:pPr>
        <w:jc w:val="both"/>
      </w:pPr>
    </w:p>
    <w:p w14:paraId="741FBB4C" w14:textId="0CED3EFB" w:rsidR="00F26157" w:rsidRPr="00AB2C28" w:rsidRDefault="00FA38B2" w:rsidP="000449E0">
      <w:pPr>
        <w:jc w:val="both"/>
        <w:rPr>
          <w:rFonts w:ascii="Palatino Linotype" w:hAnsi="Palatino Linotype"/>
          <w:sz w:val="24"/>
          <w:szCs w:val="24"/>
          <w:lang w:val="en-US"/>
        </w:rPr>
      </w:pPr>
      <w:r w:rsidRPr="00AB2C28">
        <w:rPr>
          <w:rFonts w:ascii="Palatino Linotype" w:hAnsi="Palatino Linotype"/>
          <w:sz w:val="24"/>
          <w:szCs w:val="24"/>
          <w:lang w:val="en-US"/>
        </w:rPr>
        <w:t xml:space="preserve">More than 1.4 billion people worldwide do not have access to electricity. Roughly 85% of these people live in rural areas and a large proportion live in Africa </w:t>
      </w:r>
      <w:hyperlink w:anchor="_[1]_International_Energy" w:history="1">
        <w:r w:rsidRPr="00AB2C28">
          <w:rPr>
            <w:rStyle w:val="Hyperlink"/>
            <w:rFonts w:ascii="Palatino Linotype" w:hAnsi="Palatino Linotype"/>
            <w:sz w:val="24"/>
            <w:szCs w:val="24"/>
            <w:lang w:val="en-US"/>
          </w:rPr>
          <w:t>[1]</w:t>
        </w:r>
      </w:hyperlink>
      <w:r w:rsidRPr="00AB2C28">
        <w:rPr>
          <w:rFonts w:ascii="Palatino Linotype" w:hAnsi="Palatino Linotype"/>
          <w:sz w:val="24"/>
          <w:szCs w:val="24"/>
          <w:lang w:val="en-US"/>
        </w:rPr>
        <w:t>. To date many utilities and governments have been unable to meet the energy needs of rural areas, as the focus has often been on meeting the demand of major industries or highly-populated urban areas</w:t>
      </w:r>
      <w:r w:rsidR="00A11CCF" w:rsidRPr="00AB2C28">
        <w:rPr>
          <w:rFonts w:ascii="Palatino Linotype" w:hAnsi="Palatino Linotype"/>
          <w:sz w:val="24"/>
          <w:szCs w:val="24"/>
          <w:lang w:val="en-US"/>
        </w:rPr>
        <w:t xml:space="preserve"> such as the Nigeria’s area in Western Africa or the area around Lake Victoria on the Ugandan side</w:t>
      </w:r>
      <w:r w:rsidRPr="00AB2C28">
        <w:rPr>
          <w:rFonts w:ascii="Palatino Linotype" w:hAnsi="Palatino Linotype"/>
          <w:sz w:val="24"/>
          <w:szCs w:val="24"/>
          <w:lang w:val="en-US"/>
        </w:rPr>
        <w:t xml:space="preserve">. </w:t>
      </w:r>
      <w:hyperlink w:anchor="_[2]_Increasing_Rural" w:history="1">
        <w:r w:rsidR="00190FD2" w:rsidRPr="00AB2C28">
          <w:rPr>
            <w:rStyle w:val="Hyperlink"/>
            <w:rFonts w:ascii="Palatino Linotype" w:hAnsi="Palatino Linotype"/>
            <w:sz w:val="24"/>
            <w:szCs w:val="24"/>
            <w:lang w:val="en-US"/>
          </w:rPr>
          <w:t>[2]</w:t>
        </w:r>
      </w:hyperlink>
    </w:p>
    <w:p w14:paraId="42ADC543" w14:textId="38EE6982" w:rsidR="00D568A5" w:rsidRPr="00AB2C28" w:rsidRDefault="00D568A5" w:rsidP="00F160F9">
      <w:pPr>
        <w:jc w:val="both"/>
        <w:rPr>
          <w:rFonts w:ascii="Palatino Linotype" w:hAnsi="Palatino Linotype"/>
          <w:sz w:val="24"/>
          <w:szCs w:val="24"/>
          <w:lang w:val="en-US"/>
        </w:rPr>
      </w:pPr>
      <w:r w:rsidRPr="00AB2C28">
        <w:rPr>
          <w:rFonts w:ascii="Palatino Linotype" w:hAnsi="Palatino Linotype"/>
          <w:sz w:val="24"/>
          <w:szCs w:val="24"/>
          <w:lang w:val="en-US"/>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3" w:name="_1.2_Scope_and"/>
      <w:bookmarkEnd w:id="3"/>
    </w:p>
    <w:p w14:paraId="18A839B6" w14:textId="1857D19F" w:rsidR="00122BC9" w:rsidRPr="00785696" w:rsidRDefault="006C1D4D" w:rsidP="006C1D4D">
      <w:pPr>
        <w:jc w:val="center"/>
      </w:pPr>
      <w:r w:rsidRPr="00785696">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1"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b/>
          <w:bCs/>
          <w:sz w:val="16"/>
          <w:szCs w:val="16"/>
          <w:lang w:val="en-US"/>
        </w:rPr>
        <w:t>Fig.1:</w:t>
      </w:r>
      <w:r w:rsidRPr="00AB2C28">
        <w:rPr>
          <w:rFonts w:ascii="Palatino Linotype" w:hAnsi="Palatino Linotype"/>
          <w:sz w:val="16"/>
          <w:szCs w:val="16"/>
          <w:lang w:val="en-US"/>
        </w:rPr>
        <w:t xml:space="preserve"> Share of the population with access to electricity (2020). </w:t>
      </w:r>
    </w:p>
    <w:p w14:paraId="550D5DFE" w14:textId="009FAA78"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sz w:val="16"/>
          <w:szCs w:val="16"/>
          <w:lang w:val="en-US"/>
        </w:rPr>
        <w:t xml:space="preserve">Data compiled from multiple sources by World Bank </w:t>
      </w:r>
    </w:p>
    <w:p w14:paraId="12036E61" w14:textId="77777777" w:rsidR="00122BC9" w:rsidRPr="00AB2C28" w:rsidRDefault="00122BC9" w:rsidP="00122BC9">
      <w:pPr>
        <w:rPr>
          <w:lang w:val="en-US"/>
        </w:rPr>
      </w:pPr>
    </w:p>
    <w:p w14:paraId="6C7CC12C" w14:textId="12A988F2"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55214EA" w14:textId="4BF3A885"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 xml:space="preserve">Being able to rely on continuous service is crucial in contexts of full electrification (think of the need to service critical infrastructure) as well as in contexts of rural electrification. In a community where the energy supply is tied to a single source and its life and economy </w:t>
      </w:r>
      <w:r w:rsidRPr="00AB2C28">
        <w:rPr>
          <w:rFonts w:ascii="Palatino Linotype" w:hAnsi="Palatino Linotype"/>
          <w:sz w:val="24"/>
          <w:szCs w:val="24"/>
          <w:lang w:val="en-US"/>
        </w:rPr>
        <w:lastRenderedPageBreak/>
        <w:t xml:space="preserve">depend on it, it is more necessary than ever to define, from the earliest stages, a system capable of overcoming technical, operational and community shortcomings.  </w:t>
      </w:r>
      <w:hyperlink w:anchor="_[5]_Saeid_Charani" w:history="1">
        <w:r w:rsidRPr="00AB2C28">
          <w:rPr>
            <w:rStyle w:val="Hyperlink"/>
            <w:rFonts w:ascii="Palatino Linotype" w:hAnsi="Palatino Linotype"/>
            <w:sz w:val="24"/>
            <w:szCs w:val="24"/>
            <w:lang w:val="en-US"/>
          </w:rPr>
          <w:t>[5]</w:t>
        </w:r>
      </w:hyperlink>
    </w:p>
    <w:p w14:paraId="16D92D1F" w14:textId="77777777" w:rsidR="001B4B68" w:rsidRPr="00AB2C28" w:rsidRDefault="001B4B68" w:rsidP="00122BC9">
      <w:pPr>
        <w:rPr>
          <w:lang w:val="en-US"/>
        </w:rPr>
      </w:pPr>
    </w:p>
    <w:p w14:paraId="7C3EAD42" w14:textId="77777777" w:rsidR="00FE0356" w:rsidRPr="00AB2C28" w:rsidRDefault="00FE0356" w:rsidP="00122BC9">
      <w:pPr>
        <w:rPr>
          <w:lang w:val="en-US"/>
        </w:rPr>
      </w:pPr>
    </w:p>
    <w:p w14:paraId="400889FD" w14:textId="77777777" w:rsidR="00FE0356" w:rsidRPr="00AB2C28" w:rsidRDefault="00FE0356" w:rsidP="00122BC9">
      <w:pPr>
        <w:rPr>
          <w:lang w:val="en-US"/>
        </w:rPr>
      </w:pPr>
    </w:p>
    <w:p w14:paraId="615122A5" w14:textId="77777777" w:rsidR="001B4B68" w:rsidRPr="00AB2C28" w:rsidRDefault="001B4B68" w:rsidP="00122BC9">
      <w:pPr>
        <w:rPr>
          <w:lang w:val="en-US"/>
        </w:rPr>
      </w:pPr>
    </w:p>
    <w:p w14:paraId="0507C779" w14:textId="0267CB09" w:rsidR="00FA38B2" w:rsidRPr="00AB2C28" w:rsidRDefault="00FA38B2" w:rsidP="00D568A5">
      <w:pPr>
        <w:pStyle w:val="Heading2"/>
        <w:rPr>
          <w:rStyle w:val="Heading2Char"/>
          <w:rFonts w:ascii="Arial" w:hAnsi="Arial" w:cs="Arial"/>
          <w:color w:val="000000" w:themeColor="text1"/>
          <w:lang w:val="en-US"/>
        </w:rPr>
      </w:pPr>
      <w:r w:rsidRPr="00AB2C28">
        <w:rPr>
          <w:rFonts w:ascii="Arial" w:hAnsi="Arial" w:cs="Arial"/>
          <w:color w:val="000000" w:themeColor="text1"/>
          <w:lang w:val="en-US"/>
        </w:rPr>
        <w:t xml:space="preserve">1.2 </w:t>
      </w:r>
      <w:r w:rsidR="0053502D" w:rsidRPr="00AB2C28">
        <w:rPr>
          <w:rStyle w:val="Heading2Char"/>
          <w:rFonts w:ascii="Arial" w:hAnsi="Arial" w:cs="Arial"/>
          <w:color w:val="000000" w:themeColor="text1"/>
          <w:lang w:val="en-US"/>
        </w:rPr>
        <w:t>Purpose</w:t>
      </w:r>
      <w:r w:rsidRPr="00AB2C28">
        <w:rPr>
          <w:rStyle w:val="Heading2Char"/>
          <w:rFonts w:ascii="Arial" w:hAnsi="Arial" w:cs="Arial"/>
          <w:color w:val="000000" w:themeColor="text1"/>
          <w:lang w:val="en-US"/>
        </w:rPr>
        <w:t xml:space="preserve"> and Objectives of the Thesis</w:t>
      </w:r>
    </w:p>
    <w:p w14:paraId="539061DF" w14:textId="77777777" w:rsidR="00D568A5" w:rsidRPr="00AB2C28" w:rsidRDefault="00D568A5" w:rsidP="00D568A5">
      <w:pPr>
        <w:rPr>
          <w:rFonts w:ascii="Palatino Linotype" w:hAnsi="Palatino Linotype"/>
          <w:sz w:val="24"/>
          <w:szCs w:val="24"/>
          <w:lang w:val="en-US"/>
        </w:rPr>
      </w:pPr>
    </w:p>
    <w:p w14:paraId="1CF4211E" w14:textId="707BAC5D" w:rsidR="00D568A5" w:rsidRPr="00AB2C28" w:rsidRDefault="00D568A5" w:rsidP="00036699">
      <w:pPr>
        <w:jc w:val="both"/>
        <w:rPr>
          <w:rFonts w:ascii="Palatino Linotype" w:hAnsi="Palatino Linotype"/>
          <w:sz w:val="24"/>
          <w:szCs w:val="24"/>
          <w:lang w:val="en-US"/>
        </w:rPr>
      </w:pPr>
      <w:r w:rsidRPr="00AB2C28">
        <w:rPr>
          <w:rFonts w:ascii="Palatino Linotype" w:hAnsi="Palatino Linotype"/>
          <w:sz w:val="24"/>
          <w:szCs w:val="24"/>
          <w:lang w:val="en-US"/>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AB2C28" w:rsidRDefault="00036699" w:rsidP="00036699">
      <w:pPr>
        <w:jc w:val="both"/>
        <w:rPr>
          <w:rFonts w:ascii="Palatino Linotype" w:hAnsi="Palatino Linotype"/>
          <w:sz w:val="24"/>
          <w:szCs w:val="24"/>
          <w:lang w:val="en-US"/>
        </w:rPr>
      </w:pPr>
    </w:p>
    <w:p w14:paraId="5256490C" w14:textId="77777777" w:rsidR="00FE0356" w:rsidRPr="00AB2C28" w:rsidRDefault="00FE0356" w:rsidP="00036699">
      <w:pPr>
        <w:jc w:val="both"/>
        <w:rPr>
          <w:rFonts w:ascii="Palatino Linotype" w:hAnsi="Palatino Linotype"/>
          <w:sz w:val="24"/>
          <w:szCs w:val="24"/>
          <w:lang w:val="en-US"/>
        </w:rPr>
      </w:pPr>
    </w:p>
    <w:p w14:paraId="6F021A6D" w14:textId="77777777" w:rsidR="00FE0356" w:rsidRPr="00AB2C28" w:rsidRDefault="00FE0356" w:rsidP="00036699">
      <w:pPr>
        <w:jc w:val="both"/>
        <w:rPr>
          <w:rFonts w:ascii="Palatino Linotype" w:hAnsi="Palatino Linotype"/>
          <w:sz w:val="24"/>
          <w:szCs w:val="24"/>
          <w:lang w:val="en-US"/>
        </w:rPr>
      </w:pPr>
    </w:p>
    <w:p w14:paraId="69DCC591" w14:textId="77777777" w:rsidR="00FE0356" w:rsidRPr="00AB2C28" w:rsidRDefault="00FE0356" w:rsidP="00036699">
      <w:pPr>
        <w:jc w:val="both"/>
        <w:rPr>
          <w:rFonts w:ascii="Palatino Linotype" w:hAnsi="Palatino Linotype"/>
          <w:sz w:val="24"/>
          <w:szCs w:val="24"/>
          <w:lang w:val="en-US"/>
        </w:rPr>
      </w:pPr>
    </w:p>
    <w:p w14:paraId="331080DB" w14:textId="77777777" w:rsidR="00FE0356" w:rsidRPr="00AB2C28" w:rsidRDefault="00FE0356" w:rsidP="00036699">
      <w:pPr>
        <w:jc w:val="both"/>
        <w:rPr>
          <w:rFonts w:ascii="Palatino Linotype" w:hAnsi="Palatino Linotype"/>
          <w:sz w:val="24"/>
          <w:szCs w:val="24"/>
          <w:lang w:val="en-US"/>
        </w:rPr>
      </w:pPr>
    </w:p>
    <w:p w14:paraId="047648AD" w14:textId="77777777" w:rsidR="00FE0356" w:rsidRPr="00AB2C28" w:rsidRDefault="00FE0356" w:rsidP="00036699">
      <w:pPr>
        <w:jc w:val="both"/>
        <w:rPr>
          <w:rFonts w:ascii="Palatino Linotype" w:hAnsi="Palatino Linotype"/>
          <w:sz w:val="24"/>
          <w:szCs w:val="24"/>
          <w:lang w:val="en-US"/>
        </w:rPr>
      </w:pPr>
    </w:p>
    <w:p w14:paraId="3FCE0AFD" w14:textId="77777777" w:rsidR="00FE0356" w:rsidRPr="00AB2C28" w:rsidRDefault="00FE0356" w:rsidP="00036699">
      <w:pPr>
        <w:jc w:val="both"/>
        <w:rPr>
          <w:rFonts w:ascii="Palatino Linotype" w:hAnsi="Palatino Linotype"/>
          <w:sz w:val="24"/>
          <w:szCs w:val="24"/>
          <w:lang w:val="en-US"/>
        </w:rPr>
      </w:pPr>
    </w:p>
    <w:p w14:paraId="31722B66" w14:textId="77777777" w:rsidR="00FE0356" w:rsidRPr="00AB2C28" w:rsidRDefault="00FE0356" w:rsidP="00036699">
      <w:pPr>
        <w:jc w:val="both"/>
        <w:rPr>
          <w:rFonts w:ascii="Palatino Linotype" w:hAnsi="Palatino Linotype"/>
          <w:sz w:val="24"/>
          <w:szCs w:val="24"/>
          <w:lang w:val="en-US"/>
        </w:rPr>
      </w:pPr>
    </w:p>
    <w:p w14:paraId="4FBA03B0" w14:textId="77777777" w:rsidR="00FE0356" w:rsidRPr="00AB2C28" w:rsidRDefault="00FE0356" w:rsidP="00036699">
      <w:pPr>
        <w:jc w:val="both"/>
        <w:rPr>
          <w:rFonts w:ascii="Palatino Linotype" w:hAnsi="Palatino Linotype"/>
          <w:sz w:val="24"/>
          <w:szCs w:val="24"/>
          <w:lang w:val="en-US"/>
        </w:rPr>
      </w:pPr>
    </w:p>
    <w:p w14:paraId="73AB24E7" w14:textId="77777777" w:rsidR="00FE0356" w:rsidRPr="00AB2C28" w:rsidRDefault="00FE0356" w:rsidP="00036699">
      <w:pPr>
        <w:jc w:val="both"/>
        <w:rPr>
          <w:rFonts w:ascii="Palatino Linotype" w:hAnsi="Palatino Linotype"/>
          <w:sz w:val="24"/>
          <w:szCs w:val="24"/>
          <w:lang w:val="en-US"/>
        </w:rPr>
      </w:pPr>
    </w:p>
    <w:p w14:paraId="4F2218E2" w14:textId="2D527CC4" w:rsidR="00F26157" w:rsidRPr="00AB2C28" w:rsidRDefault="00D568A5" w:rsidP="00F160F9">
      <w:pPr>
        <w:pStyle w:val="Heading2"/>
        <w:rPr>
          <w:rFonts w:ascii="Arial" w:hAnsi="Arial" w:cs="Arial"/>
          <w:color w:val="000000" w:themeColor="text1"/>
          <w:lang w:val="en-US"/>
        </w:rPr>
      </w:pPr>
      <w:bookmarkStart w:id="4" w:name="_1.3_Relevance_of"/>
      <w:bookmarkEnd w:id="4"/>
      <w:r w:rsidRPr="00AB2C28">
        <w:rPr>
          <w:rFonts w:ascii="Arial" w:hAnsi="Arial" w:cs="Arial"/>
          <w:color w:val="000000" w:themeColor="text1"/>
          <w:lang w:val="en-US"/>
        </w:rPr>
        <w:lastRenderedPageBreak/>
        <w:t>1.3 Relevance of Resilience Engineering in Minigrids</w:t>
      </w:r>
    </w:p>
    <w:p w14:paraId="1F3C0B11" w14:textId="77777777" w:rsidR="00A215D5" w:rsidRPr="00AB2C28" w:rsidRDefault="00A215D5" w:rsidP="00A215D5">
      <w:pPr>
        <w:rPr>
          <w:lang w:val="en-US"/>
        </w:rPr>
      </w:pPr>
    </w:p>
    <w:p w14:paraId="3C7A614E" w14:textId="40C866AC" w:rsidR="008957E2" w:rsidRPr="00AB2C28" w:rsidRDefault="00D568A5" w:rsidP="008957E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proactive approach to engineering that focuses on the ability of a system to anticipate, respond to, and recover from disturbances and failures</w:t>
      </w:r>
      <w:r w:rsidR="00267264" w:rsidRPr="00AB2C28">
        <w:rPr>
          <w:rFonts w:ascii="Palatino Linotype" w:hAnsi="Palatino Linotype"/>
          <w:sz w:val="24"/>
          <w:szCs w:val="24"/>
          <w:lang w:val="en-US"/>
        </w:rPr>
        <w:t xml:space="preserve"> </w:t>
      </w:r>
      <w:hyperlink w:anchor="_[6]_Hollnagel_et" w:history="1">
        <w:r w:rsidR="00267264" w:rsidRPr="00AB2C28">
          <w:rPr>
            <w:rStyle w:val="Hyperlink"/>
            <w:rFonts w:ascii="Palatino Linotype" w:hAnsi="Palatino Linotype"/>
            <w:sz w:val="24"/>
            <w:szCs w:val="24"/>
            <w:lang w:val="en-US"/>
          </w:rPr>
          <w:t>[6]</w:t>
        </w:r>
      </w:hyperlink>
      <w:r w:rsidR="00267264" w:rsidRPr="00AB2C28">
        <w:rPr>
          <w:rFonts w:ascii="Palatino Linotype" w:hAnsi="Palatino Linotype"/>
          <w:sz w:val="24"/>
          <w:szCs w:val="24"/>
          <w:lang w:val="en-US"/>
        </w:rPr>
        <w:t>.</w:t>
      </w:r>
      <w:r w:rsidRPr="00AB2C28">
        <w:rPr>
          <w:rFonts w:ascii="Palatino Linotype" w:hAnsi="Palatino Linotype"/>
          <w:sz w:val="24"/>
          <w:szCs w:val="24"/>
          <w:lang w:val="en-US"/>
        </w:rPr>
        <w:t xml:space="preserve"> It recognizes that disturbances are inevitable and that the goal is not to prevent them but to manage them in a way that minimizes their impact.</w:t>
      </w:r>
    </w:p>
    <w:p w14:paraId="3C7040AA" w14:textId="675A4D2D"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relevance of resilience engineering in minigrids can be seen in several ways:</w:t>
      </w:r>
    </w:p>
    <w:p w14:paraId="18243D6A"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System Reliability</w:t>
      </w:r>
      <w:r w:rsidRPr="00AB2C28">
        <w:rPr>
          <w:rFonts w:ascii="Palatino Linotype" w:hAnsi="Palatino Linotype"/>
          <w:sz w:val="24"/>
          <w:szCs w:val="24"/>
          <w:lang w:val="en-US"/>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Cost-Effective</w:t>
      </w:r>
      <w:r w:rsidRPr="00AB2C28">
        <w:rPr>
          <w:rFonts w:ascii="Palatino Linotype" w:hAnsi="Palatino Linotype"/>
          <w:sz w:val="24"/>
          <w:szCs w:val="24"/>
          <w:lang w:val="en-US"/>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6F658AB8"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Increased Sustainability</w:t>
      </w:r>
      <w:r w:rsidRPr="00AB2C28">
        <w:rPr>
          <w:rFonts w:ascii="Palatino Linotype" w:hAnsi="Palatino Linotype"/>
          <w:sz w:val="24"/>
          <w:szCs w:val="24"/>
          <w:lang w:val="en-US"/>
        </w:rPr>
        <w:t xml:space="preserve">: Resilience engineering can help increase the sustainability of minigrids by ensuring that they can adapt to changing conditions. For example, minigrids </w:t>
      </w:r>
      <w:r w:rsidRPr="00AB2C28">
        <w:rPr>
          <w:rFonts w:ascii="Palatino Linotype" w:hAnsi="Palatino Linotype"/>
          <w:sz w:val="24"/>
          <w:szCs w:val="24"/>
          <w:lang w:val="en-US"/>
        </w:rPr>
        <w:lastRenderedPageBreak/>
        <w:t>that are designed with resilience engineering principles can better adapt to changes in energy demand, climate change, and technological advancements.</w:t>
      </w:r>
    </w:p>
    <w:p w14:paraId="0E115738" w14:textId="77777777" w:rsidR="00267264"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Safety</w:t>
      </w:r>
      <w:r w:rsidRPr="00AB2C28">
        <w:rPr>
          <w:rFonts w:ascii="Palatino Linotype" w:hAnsi="Palatino Linotype"/>
          <w:sz w:val="24"/>
          <w:szCs w:val="24"/>
          <w:lang w:val="en-US"/>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AB2C28" w:rsidRDefault="00267264" w:rsidP="008957E2">
      <w:pPr>
        <w:jc w:val="both"/>
        <w:rPr>
          <w:rFonts w:ascii="Palatino Linotype" w:hAnsi="Palatino Linotype"/>
          <w:sz w:val="24"/>
          <w:szCs w:val="24"/>
          <w:lang w:val="en-US"/>
        </w:rPr>
      </w:pPr>
      <w:r w:rsidRPr="00AB2C28">
        <w:rPr>
          <w:rFonts w:ascii="Palatino Linotype" w:hAnsi="Palatino Linotype"/>
          <w:sz w:val="24"/>
          <w:szCs w:val="24"/>
          <w:lang w:val="en-US"/>
        </w:rPr>
        <w:t>R</w:t>
      </w:r>
      <w:r w:rsidR="008957E2" w:rsidRPr="00AB2C28">
        <w:rPr>
          <w:rFonts w:ascii="Palatino Linotype" w:hAnsi="Palatino Linotype"/>
          <w:sz w:val="24"/>
          <w:szCs w:val="24"/>
          <w:lang w:val="en-US"/>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AB2C28" w:rsidRDefault="00A215D5" w:rsidP="00D568A5">
      <w:pPr>
        <w:jc w:val="both"/>
        <w:rPr>
          <w:rFonts w:ascii="Palatino Linotype" w:hAnsi="Palatino Linotype"/>
          <w:sz w:val="24"/>
          <w:szCs w:val="24"/>
          <w:lang w:val="en-US"/>
        </w:rPr>
      </w:pPr>
    </w:p>
    <w:p w14:paraId="36C658DA" w14:textId="77777777" w:rsidR="00A215D5" w:rsidRPr="00AB2C28" w:rsidRDefault="00A215D5" w:rsidP="00D568A5">
      <w:pPr>
        <w:jc w:val="both"/>
        <w:rPr>
          <w:rFonts w:ascii="Palatino Linotype" w:hAnsi="Palatino Linotype"/>
          <w:sz w:val="24"/>
          <w:szCs w:val="24"/>
          <w:lang w:val="en-US"/>
        </w:rPr>
      </w:pPr>
    </w:p>
    <w:p w14:paraId="55E30A1D" w14:textId="77777777" w:rsidR="00A215D5" w:rsidRPr="00AB2C28" w:rsidRDefault="00A215D5" w:rsidP="00D568A5">
      <w:pPr>
        <w:jc w:val="both"/>
        <w:rPr>
          <w:rFonts w:ascii="Palatino Linotype" w:hAnsi="Palatino Linotype"/>
          <w:sz w:val="24"/>
          <w:szCs w:val="24"/>
          <w:lang w:val="en-US"/>
        </w:rPr>
      </w:pPr>
    </w:p>
    <w:p w14:paraId="006E43EF" w14:textId="77777777" w:rsidR="00A215D5" w:rsidRPr="00AB2C28" w:rsidRDefault="00A215D5" w:rsidP="00D568A5">
      <w:pPr>
        <w:jc w:val="both"/>
        <w:rPr>
          <w:rFonts w:ascii="Palatino Linotype" w:hAnsi="Palatino Linotype"/>
          <w:sz w:val="24"/>
          <w:szCs w:val="24"/>
          <w:lang w:val="en-US"/>
        </w:rPr>
      </w:pPr>
    </w:p>
    <w:p w14:paraId="6723E6A0" w14:textId="77777777" w:rsidR="00A215D5" w:rsidRPr="00AB2C28" w:rsidRDefault="00A215D5" w:rsidP="00D568A5">
      <w:pPr>
        <w:jc w:val="both"/>
        <w:rPr>
          <w:rFonts w:ascii="Palatino Linotype" w:hAnsi="Palatino Linotype"/>
          <w:sz w:val="24"/>
          <w:szCs w:val="24"/>
          <w:lang w:val="en-US"/>
        </w:rPr>
      </w:pPr>
    </w:p>
    <w:p w14:paraId="5AA1975B" w14:textId="77777777" w:rsidR="008957E2" w:rsidRPr="00AB2C28" w:rsidRDefault="008957E2" w:rsidP="00D568A5">
      <w:pPr>
        <w:jc w:val="both"/>
        <w:rPr>
          <w:rFonts w:ascii="Palatino Linotype" w:hAnsi="Palatino Linotype"/>
          <w:sz w:val="24"/>
          <w:szCs w:val="24"/>
          <w:lang w:val="en-US"/>
        </w:rPr>
      </w:pPr>
    </w:p>
    <w:p w14:paraId="00BEE229" w14:textId="77777777" w:rsidR="008957E2" w:rsidRPr="00AB2C28" w:rsidRDefault="008957E2" w:rsidP="00D568A5">
      <w:pPr>
        <w:jc w:val="both"/>
        <w:rPr>
          <w:rFonts w:ascii="Palatino Linotype" w:hAnsi="Palatino Linotype"/>
          <w:sz w:val="24"/>
          <w:szCs w:val="24"/>
          <w:lang w:val="en-US"/>
        </w:rPr>
      </w:pPr>
    </w:p>
    <w:p w14:paraId="5F49A656" w14:textId="77777777" w:rsidR="008957E2" w:rsidRPr="00AB2C28" w:rsidRDefault="008957E2" w:rsidP="00D568A5">
      <w:pPr>
        <w:jc w:val="both"/>
        <w:rPr>
          <w:rFonts w:ascii="Palatino Linotype" w:hAnsi="Palatino Linotype"/>
          <w:sz w:val="24"/>
          <w:szCs w:val="24"/>
          <w:lang w:val="en-US"/>
        </w:rPr>
      </w:pPr>
    </w:p>
    <w:p w14:paraId="528237A6" w14:textId="77777777" w:rsidR="008957E2" w:rsidRPr="00AB2C28" w:rsidRDefault="008957E2" w:rsidP="00D568A5">
      <w:pPr>
        <w:jc w:val="both"/>
        <w:rPr>
          <w:rFonts w:ascii="Palatino Linotype" w:hAnsi="Palatino Linotype"/>
          <w:sz w:val="24"/>
          <w:szCs w:val="24"/>
          <w:lang w:val="en-US"/>
        </w:rPr>
      </w:pPr>
    </w:p>
    <w:p w14:paraId="08461B12" w14:textId="77777777" w:rsidR="008957E2" w:rsidRPr="00AB2C28" w:rsidRDefault="008957E2" w:rsidP="00D568A5">
      <w:pPr>
        <w:jc w:val="both"/>
        <w:rPr>
          <w:rFonts w:ascii="Palatino Linotype" w:hAnsi="Palatino Linotype"/>
          <w:sz w:val="24"/>
          <w:szCs w:val="24"/>
          <w:lang w:val="en-US"/>
        </w:rPr>
      </w:pPr>
    </w:p>
    <w:p w14:paraId="1E0E9446" w14:textId="77777777" w:rsidR="008957E2" w:rsidRPr="00AB2C28" w:rsidRDefault="008957E2" w:rsidP="00D568A5">
      <w:pPr>
        <w:jc w:val="both"/>
        <w:rPr>
          <w:rFonts w:ascii="Palatino Linotype" w:hAnsi="Palatino Linotype"/>
          <w:sz w:val="24"/>
          <w:szCs w:val="24"/>
          <w:lang w:val="en-US"/>
        </w:rPr>
      </w:pPr>
    </w:p>
    <w:p w14:paraId="30CAA7E8" w14:textId="77777777" w:rsidR="008957E2" w:rsidRPr="00AB2C28" w:rsidRDefault="008957E2" w:rsidP="00D568A5">
      <w:pPr>
        <w:jc w:val="both"/>
        <w:rPr>
          <w:rFonts w:ascii="Palatino Linotype" w:hAnsi="Palatino Linotype"/>
          <w:sz w:val="24"/>
          <w:szCs w:val="24"/>
          <w:lang w:val="en-US"/>
        </w:rPr>
      </w:pPr>
    </w:p>
    <w:p w14:paraId="0EDE829B" w14:textId="77777777" w:rsidR="008957E2" w:rsidRPr="00AB2C28" w:rsidRDefault="008957E2" w:rsidP="00D568A5">
      <w:pPr>
        <w:jc w:val="both"/>
        <w:rPr>
          <w:rFonts w:ascii="Palatino Linotype" w:hAnsi="Palatino Linotype"/>
          <w:sz w:val="24"/>
          <w:szCs w:val="24"/>
          <w:lang w:val="en-US"/>
        </w:rPr>
      </w:pPr>
    </w:p>
    <w:p w14:paraId="3DB23494" w14:textId="77777777" w:rsidR="008957E2" w:rsidRPr="00AB2C28" w:rsidRDefault="008957E2" w:rsidP="00D568A5">
      <w:pPr>
        <w:jc w:val="both"/>
        <w:rPr>
          <w:rFonts w:ascii="Palatino Linotype" w:hAnsi="Palatino Linotype"/>
          <w:sz w:val="24"/>
          <w:szCs w:val="24"/>
          <w:lang w:val="en-US"/>
        </w:rPr>
      </w:pPr>
    </w:p>
    <w:p w14:paraId="77AC45AD" w14:textId="77777777" w:rsidR="008957E2" w:rsidRPr="00AB2C28" w:rsidRDefault="008957E2" w:rsidP="00D568A5">
      <w:pPr>
        <w:jc w:val="both"/>
        <w:rPr>
          <w:rFonts w:ascii="Palatino Linotype" w:hAnsi="Palatino Linotype"/>
          <w:sz w:val="24"/>
          <w:szCs w:val="24"/>
          <w:lang w:val="en-US"/>
        </w:rPr>
      </w:pPr>
    </w:p>
    <w:p w14:paraId="5D32A5E3" w14:textId="77777777" w:rsidR="008957E2" w:rsidRPr="00AB2C28" w:rsidRDefault="008957E2" w:rsidP="00D568A5">
      <w:pPr>
        <w:jc w:val="both"/>
        <w:rPr>
          <w:rFonts w:ascii="Palatino Linotype" w:hAnsi="Palatino Linotype"/>
          <w:sz w:val="24"/>
          <w:szCs w:val="24"/>
          <w:lang w:val="en-US"/>
        </w:rPr>
      </w:pPr>
    </w:p>
    <w:p w14:paraId="1B5458C3" w14:textId="77777777" w:rsidR="008957E2" w:rsidRPr="00AB2C28" w:rsidRDefault="008957E2" w:rsidP="00D568A5">
      <w:pPr>
        <w:jc w:val="both"/>
        <w:rPr>
          <w:rFonts w:ascii="Palatino Linotype" w:hAnsi="Palatino Linotype"/>
          <w:sz w:val="24"/>
          <w:szCs w:val="24"/>
          <w:lang w:val="en-US"/>
        </w:rPr>
      </w:pPr>
    </w:p>
    <w:p w14:paraId="0A7DE1D8" w14:textId="77777777" w:rsidR="00A215D5" w:rsidRPr="00AB2C28" w:rsidRDefault="00A215D5" w:rsidP="00D568A5">
      <w:pPr>
        <w:jc w:val="both"/>
        <w:rPr>
          <w:rFonts w:ascii="Palatino Linotype" w:hAnsi="Palatino Linotype"/>
          <w:sz w:val="24"/>
          <w:szCs w:val="24"/>
          <w:lang w:val="en-US"/>
        </w:rPr>
      </w:pPr>
    </w:p>
    <w:p w14:paraId="3875CFA7" w14:textId="77777777" w:rsidR="00A215D5" w:rsidRPr="00AB2C28" w:rsidRDefault="00A215D5" w:rsidP="00D568A5">
      <w:pPr>
        <w:jc w:val="both"/>
        <w:rPr>
          <w:rFonts w:ascii="Palatino Linotype" w:hAnsi="Palatino Linotype"/>
          <w:sz w:val="24"/>
          <w:szCs w:val="24"/>
          <w:lang w:val="en-US"/>
        </w:rPr>
      </w:pPr>
    </w:p>
    <w:p w14:paraId="1F858596" w14:textId="596D7786" w:rsidR="00F26157" w:rsidRPr="00AB2C28" w:rsidRDefault="00D568A5" w:rsidP="00D568A5">
      <w:pPr>
        <w:pStyle w:val="Heading2"/>
        <w:rPr>
          <w:rFonts w:ascii="Arial" w:hAnsi="Arial" w:cs="Arial"/>
          <w:color w:val="000000" w:themeColor="text1"/>
          <w:lang w:val="en-US"/>
        </w:rPr>
      </w:pPr>
      <w:bookmarkStart w:id="5" w:name="_1.4_Thesis_Structure"/>
      <w:bookmarkEnd w:id="5"/>
      <w:r w:rsidRPr="00AB2C28">
        <w:rPr>
          <w:rFonts w:ascii="Arial" w:hAnsi="Arial" w:cs="Arial"/>
          <w:color w:val="000000" w:themeColor="text1"/>
          <w:lang w:val="en-US"/>
        </w:rPr>
        <w:t>1.4 Thesis Structure</w:t>
      </w:r>
    </w:p>
    <w:p w14:paraId="55390220" w14:textId="77777777" w:rsidR="00A215D5" w:rsidRPr="00AB2C28" w:rsidRDefault="00A215D5" w:rsidP="000449E0">
      <w:pPr>
        <w:jc w:val="both"/>
        <w:rPr>
          <w:rFonts w:ascii="Palatino Linotype" w:hAnsi="Palatino Linotype"/>
          <w:sz w:val="24"/>
          <w:szCs w:val="24"/>
          <w:lang w:val="en-US"/>
        </w:rPr>
      </w:pPr>
    </w:p>
    <w:p w14:paraId="5E2F4EBA" w14:textId="032E3154" w:rsidR="008957E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AB2C28">
        <w:rPr>
          <w:rFonts w:ascii="Palatino Linotype" w:hAnsi="Palatino Linotype"/>
          <w:sz w:val="24"/>
          <w:szCs w:val="24"/>
          <w:lang w:val="en-US"/>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3 describes the methodology by delving into the study context, the Resilience Engineering framework, and the integration of Anomaly Detection within it.</w:t>
      </w:r>
    </w:p>
    <w:p w14:paraId="4AB34B51" w14:textId="78448D62"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4 addresses the Design and Implementation of the Anomaly Detection Algorithm, detailing the model and the code developed in the Python language.</w:t>
      </w:r>
    </w:p>
    <w:p w14:paraId="2475FC03" w14:textId="78F0ED99"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5 examines the Evaluation of Minigrid Resilience through the development of indicators and an impact analysis of the same.</w:t>
      </w:r>
    </w:p>
    <w:p w14:paraId="267505B9" w14:textId="4DD7F04E"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6 presents a final analysis and critical discussion of the results obtained, highlighting limitations and potential developments.</w:t>
      </w:r>
    </w:p>
    <w:p w14:paraId="39A1BB0C" w14:textId="7269549C" w:rsidR="0032071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The work concludes with acknowledgments in Chapter 8 and the Bibliography in Chapter 9.</w:t>
      </w:r>
    </w:p>
    <w:p w14:paraId="18F0C78E" w14:textId="77777777" w:rsidR="00F26157" w:rsidRPr="00AB2C28" w:rsidRDefault="00F26157" w:rsidP="000449E0">
      <w:pPr>
        <w:jc w:val="both"/>
        <w:rPr>
          <w:lang w:val="en-US"/>
        </w:rPr>
      </w:pPr>
    </w:p>
    <w:p w14:paraId="2C999697" w14:textId="77777777" w:rsidR="00F26157" w:rsidRPr="00AB2C28" w:rsidRDefault="00F26157" w:rsidP="000449E0">
      <w:pPr>
        <w:jc w:val="both"/>
        <w:rPr>
          <w:rFonts w:ascii="Palatino Linotype" w:hAnsi="Palatino Linotype"/>
          <w:i/>
          <w:iCs/>
          <w:sz w:val="24"/>
          <w:szCs w:val="24"/>
          <w:lang w:val="en-US"/>
        </w:rPr>
      </w:pPr>
    </w:p>
    <w:p w14:paraId="1361A013" w14:textId="77777777" w:rsidR="00C70389" w:rsidRPr="00AB2C28" w:rsidRDefault="00C70389" w:rsidP="000449E0">
      <w:pPr>
        <w:jc w:val="both"/>
        <w:rPr>
          <w:rFonts w:ascii="Palatino Linotype" w:hAnsi="Palatino Linotype"/>
          <w:i/>
          <w:iCs/>
          <w:sz w:val="24"/>
          <w:szCs w:val="24"/>
          <w:lang w:val="en-US"/>
        </w:rPr>
      </w:pPr>
    </w:p>
    <w:p w14:paraId="6A35CC90" w14:textId="77777777" w:rsidR="00C70389" w:rsidRPr="00AB2C28" w:rsidRDefault="00C70389" w:rsidP="000449E0">
      <w:pPr>
        <w:jc w:val="both"/>
        <w:rPr>
          <w:rFonts w:ascii="Palatino Linotype" w:hAnsi="Palatino Linotype"/>
          <w:i/>
          <w:iCs/>
          <w:sz w:val="24"/>
          <w:szCs w:val="24"/>
          <w:lang w:val="en-US"/>
        </w:rPr>
      </w:pPr>
    </w:p>
    <w:p w14:paraId="650671B7" w14:textId="77777777" w:rsidR="00C70389" w:rsidRPr="00AB2C28" w:rsidRDefault="00C70389" w:rsidP="000449E0">
      <w:pPr>
        <w:jc w:val="both"/>
        <w:rPr>
          <w:rFonts w:ascii="Palatino Linotype" w:hAnsi="Palatino Linotype"/>
          <w:i/>
          <w:iCs/>
          <w:sz w:val="24"/>
          <w:szCs w:val="24"/>
          <w:lang w:val="en-US"/>
        </w:rPr>
      </w:pPr>
    </w:p>
    <w:p w14:paraId="0AF4E1D3" w14:textId="77777777" w:rsidR="00F26157" w:rsidRPr="00AB2C28" w:rsidRDefault="00F26157" w:rsidP="000449E0">
      <w:pPr>
        <w:jc w:val="both"/>
        <w:rPr>
          <w:rFonts w:ascii="Palatino Linotype" w:hAnsi="Palatino Linotype"/>
          <w:i/>
          <w:iCs/>
          <w:sz w:val="24"/>
          <w:szCs w:val="24"/>
          <w:lang w:val="en-US"/>
        </w:rPr>
      </w:pPr>
    </w:p>
    <w:p w14:paraId="70FF0391" w14:textId="77777777" w:rsidR="00CF3242" w:rsidRPr="00AB2C28" w:rsidRDefault="00CF3242" w:rsidP="000449E0">
      <w:pPr>
        <w:jc w:val="both"/>
        <w:rPr>
          <w:rFonts w:ascii="Palatino Linotype" w:hAnsi="Palatino Linotype"/>
          <w:i/>
          <w:iCs/>
          <w:sz w:val="24"/>
          <w:szCs w:val="24"/>
          <w:lang w:val="en-US"/>
        </w:rPr>
      </w:pPr>
    </w:p>
    <w:p w14:paraId="55A81B36" w14:textId="77777777" w:rsidR="00CF3242" w:rsidRPr="00AB2C28" w:rsidRDefault="00CF3242" w:rsidP="000449E0">
      <w:pPr>
        <w:jc w:val="both"/>
        <w:rPr>
          <w:rFonts w:ascii="Palatino Linotype" w:hAnsi="Palatino Linotype"/>
          <w:i/>
          <w:iCs/>
          <w:sz w:val="24"/>
          <w:szCs w:val="24"/>
          <w:lang w:val="en-US"/>
        </w:rPr>
      </w:pPr>
    </w:p>
    <w:p w14:paraId="1351A44E" w14:textId="77777777" w:rsidR="00CF3242" w:rsidRPr="00AB2C28" w:rsidRDefault="00CF3242" w:rsidP="000449E0">
      <w:pPr>
        <w:jc w:val="both"/>
        <w:rPr>
          <w:rFonts w:ascii="Palatino Linotype" w:hAnsi="Palatino Linotype"/>
          <w:i/>
          <w:iCs/>
          <w:sz w:val="24"/>
          <w:szCs w:val="24"/>
          <w:lang w:val="en-US"/>
        </w:rPr>
      </w:pPr>
    </w:p>
    <w:p w14:paraId="61A518AD" w14:textId="77777777" w:rsidR="00CF3242" w:rsidRPr="00AB2C28" w:rsidRDefault="00CF3242" w:rsidP="000449E0">
      <w:pPr>
        <w:jc w:val="both"/>
        <w:rPr>
          <w:rFonts w:ascii="Palatino Linotype" w:hAnsi="Palatino Linotype"/>
          <w:i/>
          <w:iCs/>
          <w:sz w:val="24"/>
          <w:szCs w:val="24"/>
          <w:lang w:val="en-US"/>
        </w:rPr>
      </w:pPr>
    </w:p>
    <w:p w14:paraId="33710424" w14:textId="77777777" w:rsidR="00CF3242" w:rsidRPr="00AB2C28" w:rsidRDefault="00CF3242" w:rsidP="000449E0">
      <w:pPr>
        <w:jc w:val="both"/>
        <w:rPr>
          <w:rFonts w:ascii="Palatino Linotype" w:hAnsi="Palatino Linotype"/>
          <w:i/>
          <w:iCs/>
          <w:sz w:val="24"/>
          <w:szCs w:val="24"/>
          <w:lang w:val="en-US"/>
        </w:rPr>
      </w:pPr>
    </w:p>
    <w:p w14:paraId="469B8F71" w14:textId="42421ECA" w:rsidR="001B4B68" w:rsidRPr="00785696" w:rsidRDefault="00A11CCF" w:rsidP="00A11CCF">
      <w:pPr>
        <w:pStyle w:val="Heading1"/>
        <w:numPr>
          <w:ilvl w:val="0"/>
          <w:numId w:val="3"/>
        </w:numPr>
        <w:rPr>
          <w:rFonts w:ascii="Arial" w:hAnsi="Arial" w:cs="Arial"/>
          <w:b/>
          <w:bCs/>
          <w:color w:val="auto"/>
        </w:rPr>
      </w:pPr>
      <w:bookmarkStart w:id="6" w:name="_LITERATURE_REVIEW"/>
      <w:bookmarkEnd w:id="6"/>
      <w:r w:rsidRPr="00785696">
        <w:rPr>
          <w:rFonts w:ascii="Arial" w:hAnsi="Arial" w:cs="Arial"/>
          <w:b/>
          <w:bCs/>
          <w:color w:val="auto"/>
        </w:rPr>
        <w:lastRenderedPageBreak/>
        <w:t>LITERATURE REVIEW</w:t>
      </w:r>
    </w:p>
    <w:p w14:paraId="06045C18" w14:textId="77777777" w:rsidR="00CF3242" w:rsidRPr="00785696" w:rsidRDefault="00CF3242" w:rsidP="00CF3242"/>
    <w:p w14:paraId="5C2D1711" w14:textId="0770288E" w:rsidR="001B4B68" w:rsidRPr="00785696" w:rsidRDefault="001B4B68" w:rsidP="001B4B68">
      <w:pPr>
        <w:pStyle w:val="Heading2"/>
        <w:numPr>
          <w:ilvl w:val="1"/>
          <w:numId w:val="3"/>
        </w:numPr>
        <w:rPr>
          <w:rFonts w:ascii="Arial" w:hAnsi="Arial" w:cs="Arial"/>
          <w:color w:val="auto"/>
        </w:rPr>
      </w:pPr>
      <w:bookmarkStart w:id="7" w:name="_Energy_Access_Context"/>
      <w:bookmarkEnd w:id="7"/>
      <w:r w:rsidRPr="00785696">
        <w:rPr>
          <w:rFonts w:ascii="Arial" w:hAnsi="Arial" w:cs="Arial"/>
          <w:color w:val="auto"/>
        </w:rPr>
        <w:t>Energy Access Context</w:t>
      </w:r>
    </w:p>
    <w:p w14:paraId="3AAAA299" w14:textId="77777777" w:rsidR="000A5CEB" w:rsidRPr="00785696" w:rsidRDefault="000A5CEB" w:rsidP="000A5CEB"/>
    <w:p w14:paraId="714DE5BC" w14:textId="341BEF79" w:rsidR="00CF3242" w:rsidRPr="00785696" w:rsidRDefault="000A5CEB" w:rsidP="000A5CEB">
      <w:pPr>
        <w:pStyle w:val="Heading3"/>
        <w:numPr>
          <w:ilvl w:val="2"/>
          <w:numId w:val="3"/>
        </w:numPr>
      </w:pPr>
      <w:r w:rsidRPr="00785696">
        <w:t>Energy Planning</w:t>
      </w:r>
    </w:p>
    <w:p w14:paraId="2ADB24B5" w14:textId="77777777" w:rsidR="000A5CEB" w:rsidRPr="00785696" w:rsidRDefault="000A5CEB" w:rsidP="000A5CEB">
      <w:pPr>
        <w:pStyle w:val="ListParagraph"/>
      </w:pPr>
    </w:p>
    <w:p w14:paraId="27C1D1BF" w14:textId="5D5BA155" w:rsidR="00CF3242" w:rsidRPr="00AB2C28" w:rsidRDefault="00BB0D57" w:rsidP="00BB0D57">
      <w:pPr>
        <w:jc w:val="both"/>
        <w:rPr>
          <w:rFonts w:ascii="Palatino Linotype" w:hAnsi="Palatino Linotype"/>
          <w:sz w:val="24"/>
          <w:szCs w:val="24"/>
          <w:lang w:val="en-US"/>
        </w:rPr>
      </w:pPr>
      <w:r w:rsidRPr="00AB2C28">
        <w:rPr>
          <w:rFonts w:ascii="Palatino Linotype" w:hAnsi="Palatino Linotype"/>
          <w:sz w:val="24"/>
          <w:szCs w:val="24"/>
          <w:lang w:val="en-US"/>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hyperlink w:anchor="_[3]_Subhes_C." w:history="1">
        <w:r w:rsidRPr="00AB2C28">
          <w:rPr>
            <w:rStyle w:val="Hyperlink"/>
            <w:rFonts w:ascii="Palatino Linotype" w:hAnsi="Palatino Linotype"/>
            <w:sz w:val="24"/>
            <w:szCs w:val="24"/>
            <w:lang w:val="en-US"/>
          </w:rPr>
          <w:t>[3]</w:t>
        </w:r>
      </w:hyperlink>
      <w:r w:rsidR="00E861BA" w:rsidRPr="00AB2C28">
        <w:rPr>
          <w:rStyle w:val="Hyperlink"/>
          <w:rFonts w:ascii="Palatino Linotype" w:hAnsi="Palatino Linotype"/>
          <w:sz w:val="24"/>
          <w:szCs w:val="24"/>
          <w:lang w:val="en-US"/>
        </w:rPr>
        <w:t xml:space="preserve"> </w:t>
      </w:r>
    </w:p>
    <w:p w14:paraId="04108EF0" w14:textId="10A92E26" w:rsidR="00C24EE4" w:rsidRPr="00AB2C28" w:rsidRDefault="00C24EE4" w:rsidP="00C24EE4">
      <w:pPr>
        <w:jc w:val="both"/>
        <w:rPr>
          <w:rFonts w:ascii="Palatino Linotype" w:hAnsi="Palatino Linotype"/>
          <w:sz w:val="24"/>
          <w:szCs w:val="24"/>
          <w:lang w:val="en-US"/>
        </w:rPr>
      </w:pPr>
      <w:r w:rsidRPr="00AB2C28">
        <w:rPr>
          <w:rFonts w:ascii="Palatino Linotype" w:hAnsi="Palatino Linotype"/>
          <w:sz w:val="24"/>
          <w:szCs w:val="24"/>
          <w:lang w:val="en-US"/>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AB2C28" w:rsidRDefault="00C24EE4" w:rsidP="0013436B">
      <w:pPr>
        <w:jc w:val="both"/>
        <w:rPr>
          <w:rStyle w:val="Hyperlink"/>
          <w:rFonts w:ascii="Palatino Linotype" w:hAnsi="Palatino Linotype"/>
          <w:sz w:val="24"/>
          <w:szCs w:val="24"/>
          <w:lang w:val="en-US"/>
        </w:rPr>
      </w:pPr>
      <w:r w:rsidRPr="00AB2C28">
        <w:rPr>
          <w:rFonts w:ascii="Palatino Linotype" w:hAnsi="Palatino Linotype"/>
          <w:sz w:val="24"/>
          <w:szCs w:val="24"/>
          <w:lang w:val="en-US"/>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hyperlink w:anchor="_[4]_SEforALL_and" w:history="1">
        <w:r w:rsidRPr="00AB2C28">
          <w:rPr>
            <w:rStyle w:val="Hyperlink"/>
            <w:rFonts w:ascii="Palatino Linotype" w:hAnsi="Palatino Linotype"/>
            <w:sz w:val="24"/>
            <w:szCs w:val="24"/>
            <w:lang w:val="en-US"/>
          </w:rPr>
          <w:t>[4]</w:t>
        </w:r>
      </w:hyperlink>
    </w:p>
    <w:p w14:paraId="5EB7615A" w14:textId="0055B54E" w:rsidR="0013436B" w:rsidRPr="00AB2C28" w:rsidRDefault="0013436B" w:rsidP="001343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hyperlink w:anchor="_[7]_M._Bazilian," w:history="1">
        <w:r w:rsidRPr="00AB2C28">
          <w:rPr>
            <w:rStyle w:val="Hyperlink"/>
            <w:rFonts w:ascii="Palatino Linotype" w:hAnsi="Palatino Linotype"/>
            <w:sz w:val="24"/>
            <w:szCs w:val="24"/>
            <w:lang w:val="en-US"/>
          </w:rPr>
          <w:t>[7]</w:t>
        </w:r>
      </w:hyperlink>
    </w:p>
    <w:p w14:paraId="78BB3011" w14:textId="7777777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159234FC" w14:textId="2749FAB2"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0292D2A2" w14:textId="579F2EB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However, for many power systems in sub-Saharan Africa, excessively sophisticated methodologies may not be imperative initially for initiating generation and infrastructure planning processes.</w:t>
      </w:r>
    </w:p>
    <w:p w14:paraId="0F959EE3" w14:textId="4C44CDD2" w:rsidR="004B35A8" w:rsidRPr="00AB2C28" w:rsidRDefault="004B35A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2"/>
                    <a:stretch>
                      <a:fillRect/>
                    </a:stretch>
                  </pic:blipFill>
                  <pic:spPr>
                    <a:xfrm>
                      <a:off x="0" y="0"/>
                      <a:ext cx="4951067" cy="2585189"/>
                    </a:xfrm>
                    <a:prstGeom prst="rect">
                      <a:avLst/>
                    </a:prstGeom>
                  </pic:spPr>
                </pic:pic>
              </a:graphicData>
            </a:graphic>
          </wp:inline>
        </w:drawing>
      </w:r>
    </w:p>
    <w:p w14:paraId="6F1BB5F0" w14:textId="62C8813A" w:rsidR="004B35A8" w:rsidRPr="00AB2C28" w:rsidRDefault="004B35A8" w:rsidP="004B35A8">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Table 1:</w:t>
      </w:r>
      <w:r w:rsidRPr="00AB2C28">
        <w:rPr>
          <w:rStyle w:val="Hyperlink"/>
          <w:rFonts w:ascii="Palatino Linotype" w:hAnsi="Palatino Linotype"/>
          <w:color w:val="auto"/>
          <w:sz w:val="16"/>
          <w:szCs w:val="16"/>
          <w:u w:val="none"/>
          <w:lang w:val="en-US"/>
        </w:rPr>
        <w:t xml:space="preserve"> Selected methods for energy demand forecasting (adapted from: McDowall &amp; Eames (2006) and Thomas (2006)) </w:t>
      </w:r>
      <w:hyperlink w:anchor="_[7]_M._Bazilian," w:history="1">
        <w:r w:rsidRPr="00AB2C28">
          <w:rPr>
            <w:rStyle w:val="Hyperlink"/>
            <w:rFonts w:ascii="Palatino Linotype" w:hAnsi="Palatino Linotype"/>
            <w:sz w:val="16"/>
            <w:szCs w:val="16"/>
            <w:lang w:val="en-US"/>
          </w:rPr>
          <w:t>[7]</w:t>
        </w:r>
      </w:hyperlink>
    </w:p>
    <w:p w14:paraId="4B85C4B2" w14:textId="64C2E050" w:rsidR="00E76C48" w:rsidRPr="00AB2C28" w:rsidRDefault="00E76C48" w:rsidP="00E76C48">
      <w:pPr>
        <w:jc w:val="both"/>
        <w:rPr>
          <w:rStyle w:val="Hyperlink"/>
          <w:rFonts w:ascii="Palatino Linotype" w:hAnsi="Palatino Linotype"/>
          <w:color w:val="auto"/>
          <w:sz w:val="24"/>
          <w:szCs w:val="24"/>
          <w:u w:val="none"/>
          <w:lang w:val="en-US"/>
        </w:rPr>
      </w:pPr>
    </w:p>
    <w:p w14:paraId="20B5F18E"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250E2A91"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79036E91"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4BE9E39D" w14:textId="13B5BBD2"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AB2C28" w:rsidRDefault="0004276B" w:rsidP="004B35A8">
      <w:pPr>
        <w:jc w:val="both"/>
        <w:rPr>
          <w:rStyle w:val="Hyperlink"/>
          <w:rFonts w:ascii="Palatino Linotype" w:hAnsi="Palatino Linotype"/>
          <w:color w:val="auto"/>
          <w:sz w:val="24"/>
          <w:szCs w:val="24"/>
          <w:u w:val="none"/>
          <w:lang w:val="en-US"/>
        </w:rPr>
      </w:pPr>
    </w:p>
    <w:p w14:paraId="417B6177" w14:textId="522CD135" w:rsidR="004B35A8" w:rsidRPr="00AB2C28" w:rsidRDefault="00000000" w:rsidP="0004276B">
      <w:pPr>
        <w:jc w:val="center"/>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-1</m:t>
            </m:r>
          </m:sub>
        </m:sSub>
        <m:d>
          <m:dPr>
            <m:ctrlPr>
              <w:rPr>
                <w:rStyle w:val="Hyperlink"/>
                <w:rFonts w:ascii="Cambria Math" w:hAnsi="Cambria Math"/>
                <w:i/>
                <w:color w:val="auto"/>
                <w:sz w:val="24"/>
                <w:szCs w:val="24"/>
                <w:u w:val="none"/>
              </w:rPr>
            </m:ctrlPr>
          </m:dPr>
          <m:e>
            <m:r>
              <w:rPr>
                <w:rStyle w:val="Hyperlink"/>
                <w:rFonts w:ascii="Cambria Math" w:hAnsi="Cambria Math"/>
                <w:color w:val="auto"/>
                <w:sz w:val="24"/>
                <w:szCs w:val="24"/>
                <w:u w:val="none"/>
              </w:rPr>
              <m:t>ϵ</m:t>
            </m:r>
            <m:f>
              <m:fPr>
                <m:ctrlPr>
                  <w:rPr>
                    <w:rStyle w:val="Hyperlink"/>
                    <w:rFonts w:ascii="Cambria Math" w:hAnsi="Cambria Math"/>
                    <w:i/>
                    <w:color w:val="auto"/>
                    <w:sz w:val="24"/>
                    <w:szCs w:val="24"/>
                    <w:u w:val="none"/>
                  </w:rPr>
                </m:ctrlPr>
              </m:fPr>
              <m:num>
                <m:r>
                  <m:rPr>
                    <m:sty m:val="p"/>
                  </m:rPr>
                  <w:rPr>
                    <w:rStyle w:val="Hyperlink"/>
                    <w:rFonts w:ascii="Cambria Math" w:hAnsi="Cambria Math"/>
                    <w:color w:val="auto"/>
                    <w:sz w:val="24"/>
                    <w:szCs w:val="24"/>
                    <w:u w:val="none"/>
                  </w:rPr>
                  <m:t>Δ</m:t>
                </m:r>
                <m:r>
                  <w:rPr>
                    <w:rStyle w:val="Hyperlink"/>
                    <w:rFonts w:ascii="Cambria Math" w:hAnsi="Cambria Math"/>
                    <w:color w:val="auto"/>
                    <w:sz w:val="24"/>
                    <w:szCs w:val="24"/>
                    <w:u w:val="none"/>
                  </w:rPr>
                  <m:t>GDP</m:t>
                </m:r>
                <m:ctrlPr>
                  <w:rPr>
                    <w:rStyle w:val="Hyperlink"/>
                    <w:rFonts w:ascii="Cambria Math" w:hAnsi="Cambria Math"/>
                    <w:color w:val="auto"/>
                    <w:sz w:val="24"/>
                    <w:szCs w:val="24"/>
                    <w:u w:val="none"/>
                  </w:rPr>
                </m:ctrlPr>
              </m:num>
              <m:den>
                <m:r>
                  <w:rPr>
                    <w:rStyle w:val="Hyperlink"/>
                    <w:rFonts w:ascii="Cambria Math" w:hAnsi="Cambria Math"/>
                    <w:color w:val="auto"/>
                    <w:sz w:val="24"/>
                    <w:szCs w:val="24"/>
                    <w:u w:val="none"/>
                  </w:rPr>
                  <m:t>GDP</m:t>
                </m:r>
              </m:den>
            </m:f>
            <m:r>
              <w:rPr>
                <w:rStyle w:val="Hyperlink"/>
                <w:rFonts w:ascii="Cambria Math" w:hAnsi="Cambria Math"/>
                <w:color w:val="auto"/>
                <w:sz w:val="24"/>
                <w:szCs w:val="24"/>
                <w:u w:val="none"/>
                <w:lang w:val="en-US"/>
              </w:rPr>
              <m:t>+1</m:t>
            </m:r>
          </m:e>
        </m:d>
        <m:r>
          <w:rPr>
            <w:rStyle w:val="Hyperlink"/>
            <w:rFonts w:ascii="Cambria Math" w:hAnsi="Cambria Math"/>
            <w:color w:val="auto"/>
            <w:sz w:val="24"/>
            <w:szCs w:val="24"/>
            <w:u w:val="none"/>
            <w:lang w:val="en-US"/>
          </w:rPr>
          <m:t>+</m:t>
        </m:r>
        <m:r>
          <w:rPr>
            <w:rStyle w:val="Hyperlink"/>
            <w:rFonts w:ascii="Cambria Math" w:hAnsi="Cambria Math"/>
            <w:color w:val="auto"/>
            <w:sz w:val="24"/>
            <w:szCs w:val="24"/>
            <w:u w:val="none"/>
          </w:rPr>
          <m:t>k</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r>
          <m:rPr>
            <m:sty m:val="p"/>
          </m:rPr>
          <w:rPr>
            <w:rStyle w:val="Hyperlink"/>
            <w:rFonts w:ascii="Cambria Math" w:hAnsi="Cambria Math"/>
            <w:color w:val="auto"/>
            <w:sz w:val="24"/>
            <w:szCs w:val="24"/>
            <w:u w:val="none"/>
          </w:rPr>
          <m:t>Δ</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(1)</w:t>
      </w:r>
    </w:p>
    <w:p w14:paraId="6C3C9C7F" w14:textId="77777777" w:rsidR="0004276B" w:rsidRPr="00AB2C28" w:rsidRDefault="0004276B" w:rsidP="0004276B">
      <w:pPr>
        <w:jc w:val="center"/>
        <w:rPr>
          <w:rStyle w:val="Hyperlink"/>
          <w:rFonts w:ascii="Palatino Linotype" w:hAnsi="Palatino Linotype"/>
          <w:color w:val="auto"/>
          <w:sz w:val="24"/>
          <w:szCs w:val="24"/>
          <w:u w:val="none"/>
          <w:lang w:val="en-US"/>
        </w:rPr>
      </w:pPr>
    </w:p>
    <w:p w14:paraId="679E2E35" w14:textId="0C179313" w:rsidR="00E76C48" w:rsidRPr="00785696" w:rsidRDefault="0004276B" w:rsidP="00E76C48">
      <w:pPr>
        <w:jc w:val="both"/>
        <w:rPr>
          <w:rStyle w:val="Hyperlink"/>
          <w:rFonts w:ascii="Palatino Linotype" w:hAnsi="Palatino Linotype"/>
          <w:color w:val="auto"/>
          <w:sz w:val="24"/>
          <w:szCs w:val="24"/>
          <w:u w:val="none"/>
        </w:rPr>
      </w:pPr>
      <w:r w:rsidRPr="00785696">
        <w:rPr>
          <w:rStyle w:val="Hyperlink"/>
          <w:rFonts w:ascii="Palatino Linotype" w:hAnsi="Palatino Linotype"/>
          <w:color w:val="auto"/>
          <w:sz w:val="24"/>
          <w:szCs w:val="24"/>
          <w:u w:val="none"/>
        </w:rPr>
        <w:t>Where:</w:t>
      </w:r>
    </w:p>
    <w:p w14:paraId="52253B50" w14:textId="15715CB7"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D</m:t>
        </m:r>
      </m:oMath>
      <w:r w:rsidRPr="00785696">
        <w:rPr>
          <w:rStyle w:val="Hyperlink"/>
          <w:rFonts w:ascii="Palatino Linotype" w:hAnsi="Palatino Linotype"/>
          <w:color w:val="auto"/>
          <w:sz w:val="24"/>
          <w:szCs w:val="24"/>
          <w:u w:val="none"/>
        </w:rPr>
        <w:t xml:space="preserve"> is the unconstrained demand</w:t>
      </w:r>
    </w:p>
    <w:p w14:paraId="16F5F711" w14:textId="0A1316B4"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ϵ</m:t>
        </m:r>
      </m:oMath>
      <w:r w:rsidRPr="00AB2C28">
        <w:rPr>
          <w:rStyle w:val="Hyperlink"/>
          <w:rFonts w:ascii="Palatino Linotype" w:hAnsi="Palatino Linotype"/>
          <w:color w:val="auto"/>
          <w:sz w:val="24"/>
          <w:szCs w:val="24"/>
          <w:u w:val="none"/>
          <w:lang w:val="en-US"/>
        </w:rPr>
        <w:t xml:space="preserve"> is the GDP elasticity of electricity demand</w:t>
      </w:r>
    </w:p>
    <w:p w14:paraId="44D8A9A6" w14:textId="071257F0"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k</m:t>
        </m:r>
      </m:oMath>
      <w:r w:rsidRPr="00AB2C28">
        <w:rPr>
          <w:rStyle w:val="Hyperlink"/>
          <w:rFonts w:ascii="Palatino Linotype" w:hAnsi="Palatino Linotype"/>
          <w:color w:val="auto"/>
          <w:sz w:val="24"/>
          <w:szCs w:val="24"/>
          <w:u w:val="none"/>
          <w:lang w:val="en-US"/>
        </w:rPr>
        <w:t xml:space="preserve"> is the average annual consumption of electricity of one household</w:t>
      </w:r>
    </w:p>
    <w:p w14:paraId="32FF7B78" w14:textId="04B63A8F"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number of new connections in a year </w:t>
      </w:r>
      <m:oMath>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 xml:space="preserve"> </m:t>
        </m:r>
      </m:oMath>
    </w:p>
    <w:p w14:paraId="61F041A8" w14:textId="1EAD10EC"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additional demand from new large demand points</w:t>
      </w:r>
    </w:p>
    <w:p w14:paraId="1C7D9A39" w14:textId="77777777" w:rsidR="0004276B" w:rsidRPr="00AB2C28" w:rsidRDefault="0004276B" w:rsidP="0004276B">
      <w:pPr>
        <w:jc w:val="both"/>
        <w:rPr>
          <w:rStyle w:val="Hyperlink"/>
          <w:rFonts w:ascii="Palatino Linotype" w:hAnsi="Palatino Linotype"/>
          <w:color w:val="auto"/>
          <w:sz w:val="24"/>
          <w:szCs w:val="24"/>
          <w:u w:val="none"/>
          <w:lang w:val="en-US"/>
        </w:rPr>
      </w:pPr>
    </w:p>
    <w:p w14:paraId="7E46F79C" w14:textId="032ED9B0" w:rsidR="00E76C48" w:rsidRPr="00AB2C28" w:rsidRDefault="0004276B" w:rsidP="000427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AB2C28">
        <w:rPr>
          <w:rStyle w:val="Hyperlink"/>
          <w:rFonts w:ascii="Palatino Linotype" w:hAnsi="Palatino Linotype"/>
          <w:color w:val="auto"/>
          <w:sz w:val="24"/>
          <w:szCs w:val="24"/>
          <w:u w:val="none"/>
          <w:lang w:val="en-US"/>
        </w:rPr>
        <w:t xml:space="preserve"> </w:t>
      </w:r>
      <w:r w:rsidRPr="00AB2C28">
        <w:rPr>
          <w:rStyle w:val="Hyperlink"/>
          <w:rFonts w:ascii="Palatino Linotype" w:hAnsi="Palatino Linotype"/>
          <w:color w:val="auto"/>
          <w:sz w:val="24"/>
          <w:szCs w:val="24"/>
          <w:u w:val="none"/>
          <w:lang w:val="en-US"/>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AB2C28">
        <w:rPr>
          <w:rStyle w:val="Hyperlink"/>
          <w:rFonts w:ascii="Palatino Linotype" w:hAnsi="Palatino Linotype"/>
          <w:color w:val="auto"/>
          <w:sz w:val="24"/>
          <w:szCs w:val="24"/>
          <w:u w:val="none"/>
          <w:lang w:val="en-US"/>
        </w:rPr>
        <w:t>.</w:t>
      </w:r>
    </w:p>
    <w:p w14:paraId="4277182C"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7612D3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EB676B3"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441F2AC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59B7C440" w14:textId="680E10BB" w:rsidR="000A5CEB" w:rsidRPr="00AB2C28" w:rsidRDefault="000A5CEB" w:rsidP="000A5CEB">
      <w:pPr>
        <w:pStyle w:val="Heading3"/>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2.1.2 Historical Energy Trends</w:t>
      </w:r>
    </w:p>
    <w:p w14:paraId="300BB9E2"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5AE9887F" w14:textId="7AB829D1"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Numerous sources offer comprehensive analyses of the energy landscape in Africa, such as Eberhard et al. (2011)</w:t>
      </w:r>
      <w:r w:rsidR="00E24ADF" w:rsidRPr="00AB2C28">
        <w:rPr>
          <w:rStyle w:val="Hyperlink"/>
          <w:rFonts w:ascii="Palatino Linotype" w:hAnsi="Palatino Linotype"/>
          <w:color w:val="auto"/>
          <w:sz w:val="24"/>
          <w:szCs w:val="24"/>
          <w:u w:val="none"/>
          <w:lang w:val="en-US"/>
        </w:rPr>
        <w:t xml:space="preserve"> </w:t>
      </w:r>
      <w:hyperlink w:anchor="_[8]_Anton_Eberhard," w:history="1">
        <w:r w:rsidR="00E24ADF" w:rsidRPr="00AB2C28">
          <w:rPr>
            <w:rStyle w:val="Hyperlink"/>
            <w:rFonts w:ascii="Palatino Linotype" w:hAnsi="Palatino Linotype"/>
            <w:sz w:val="24"/>
            <w:szCs w:val="24"/>
            <w:lang w:val="en-US"/>
          </w:rPr>
          <w:t>[8]</w:t>
        </w:r>
        <w:r w:rsidRPr="00AB2C28">
          <w:rPr>
            <w:rStyle w:val="Hyperlink"/>
            <w:rFonts w:ascii="Palatino Linotype" w:hAnsi="Palatino Linotype"/>
            <w:sz w:val="24"/>
            <w:szCs w:val="24"/>
            <w:lang w:val="en-US"/>
          </w:rPr>
          <w:t>.</w:t>
        </w:r>
      </w:hyperlink>
      <w:r w:rsidRPr="00AB2C28">
        <w:rPr>
          <w:rStyle w:val="Hyperlink"/>
          <w:rFonts w:ascii="Palatino Linotype" w:hAnsi="Palatino Linotype"/>
          <w:color w:val="auto"/>
          <w:sz w:val="24"/>
          <w:szCs w:val="24"/>
          <w:u w:val="none"/>
          <w:lang w:val="en-US"/>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The total average per capita consumption in SSA (excluding RSA) is around 155 kWh (based on EIA data). These figures are minute compared to Sth. Africa where this value is approximately 4770 kWh per capita or other OECD countries.</w:t>
      </w:r>
    </w:p>
    <w:p w14:paraId="3BD86AE2" w14:textId="288C3061"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installed capacity in Africa will need to grow by more then 10% just to meet Africa’s suppressed demand, keep pace with projected economic growth and provide additional capacity to support efforts to expand electrification. Most new capacity would be used to meet non-residential demands from the commercial and industrial sectors. </w:t>
      </w:r>
      <w:hyperlink w:anchor="_[7]_M._Bazilian," w:history="1">
        <w:r w:rsidRPr="00AB2C28">
          <w:rPr>
            <w:rStyle w:val="Hyperlink"/>
            <w:rFonts w:ascii="Palatino Linotype" w:hAnsi="Palatino Linotype"/>
            <w:sz w:val="24"/>
            <w:szCs w:val="24"/>
            <w:lang w:val="en-US"/>
          </w:rPr>
          <w:t>[7]</w:t>
        </w:r>
      </w:hyperlink>
    </w:p>
    <w:p w14:paraId="25EF4936" w14:textId="0954FC12"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Figure 2 shows the total electricity generation capacity installed per million persons (MW/mln) in several regions. It is argued that is a relatively rough metric as it does not take into account a number of different and crucial parameters, including: T&amp;D Transmission and Distribution losses</w:t>
      </w:r>
      <w:r w:rsidR="00E24ADF" w:rsidRPr="00AB2C28">
        <w:rPr>
          <w:rStyle w:val="Hyperlink"/>
          <w:rFonts w:ascii="Palatino Linotype" w:hAnsi="Palatino Linotype"/>
          <w:color w:val="auto"/>
          <w:sz w:val="24"/>
          <w:szCs w:val="24"/>
          <w:u w:val="none"/>
          <w:lang w:val="en-US"/>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MW/mln in 2008 only considering people with electricity access; if the entire population is included, the total is about 40 MW/mln.</w:t>
      </w:r>
    </w:p>
    <w:p w14:paraId="50D11B21" w14:textId="77777777" w:rsidR="00E24ADF" w:rsidRPr="00AB2C28" w:rsidRDefault="00E24ADF" w:rsidP="00F41273">
      <w:pPr>
        <w:jc w:val="both"/>
        <w:rPr>
          <w:rStyle w:val="Hyperlink"/>
          <w:rFonts w:ascii="Palatino Linotype" w:hAnsi="Palatino Linotype"/>
          <w:color w:val="auto"/>
          <w:sz w:val="24"/>
          <w:szCs w:val="24"/>
          <w:u w:val="none"/>
          <w:lang w:val="en-US"/>
        </w:rPr>
      </w:pPr>
    </w:p>
    <w:p w14:paraId="112A0E70" w14:textId="3B7E484E" w:rsidR="00E24ADF" w:rsidRPr="00785696" w:rsidRDefault="00E24ADF" w:rsidP="00E24ADF">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3"/>
                    <a:stretch>
                      <a:fillRect/>
                    </a:stretch>
                  </pic:blipFill>
                  <pic:spPr>
                    <a:xfrm>
                      <a:off x="0" y="0"/>
                      <a:ext cx="4101528" cy="2380670"/>
                    </a:xfrm>
                    <a:prstGeom prst="rect">
                      <a:avLst/>
                    </a:prstGeom>
                  </pic:spPr>
                </pic:pic>
              </a:graphicData>
            </a:graphic>
          </wp:inline>
        </w:drawing>
      </w:r>
    </w:p>
    <w:p w14:paraId="5EB022BF" w14:textId="662D4815" w:rsidR="00E24ADF" w:rsidRPr="00AB2C28" w:rsidRDefault="00E24ADF" w:rsidP="00E24ADF">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Fig.2:</w:t>
      </w:r>
      <w:r w:rsidRPr="00AB2C28">
        <w:rPr>
          <w:rStyle w:val="Hyperlink"/>
          <w:rFonts w:ascii="Palatino Linotype" w:hAnsi="Palatino Linotype"/>
          <w:color w:val="auto"/>
          <w:sz w:val="16"/>
          <w:szCs w:val="16"/>
          <w:u w:val="none"/>
          <w:lang w:val="en-US"/>
        </w:rPr>
        <w:t xml:space="preserve"> MWs installed per one million by region </w:t>
      </w:r>
      <w:hyperlink w:anchor="_[8]_Anton_Eberhard," w:history="1">
        <w:r w:rsidRPr="00AB2C28">
          <w:rPr>
            <w:rStyle w:val="Hyperlink"/>
            <w:rFonts w:ascii="Palatino Linotype" w:hAnsi="Palatino Linotype"/>
            <w:sz w:val="16"/>
            <w:szCs w:val="16"/>
            <w:lang w:val="en-US"/>
          </w:rPr>
          <w:t>[8]</w:t>
        </w:r>
      </w:hyperlink>
    </w:p>
    <w:p w14:paraId="791B8D48" w14:textId="03DE557B" w:rsidR="0087504D"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AB2C28" w:rsidRDefault="0087504D" w:rsidP="0087504D">
      <w:pPr>
        <w:jc w:val="both"/>
        <w:rPr>
          <w:rFonts w:ascii="Palatino Linotype" w:hAnsi="Palatino Linotype"/>
          <w:sz w:val="24"/>
          <w:szCs w:val="24"/>
          <w:lang w:val="en-US"/>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6A78414E" w14:textId="7C01EBE8" w:rsidR="0087504D" w:rsidRPr="00AB2C28" w:rsidRDefault="0087504D" w:rsidP="0087504D">
      <w:pPr>
        <w:jc w:val="center"/>
        <w:rPr>
          <w:rFonts w:ascii="Palatino Linotype" w:hAnsi="Palatino Linotype"/>
          <w:sz w:val="16"/>
          <w:szCs w:val="16"/>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 </w:t>
      </w:r>
      <w:hyperlink w:anchor="_[7]_M._Bazilian," w:history="1">
        <w:r w:rsidRPr="00AB2C28">
          <w:rPr>
            <w:rStyle w:val="Hyperlink"/>
            <w:rFonts w:ascii="Palatino Linotype" w:hAnsi="Palatino Linotype"/>
            <w:sz w:val="16"/>
            <w:szCs w:val="16"/>
            <w:lang w:val="en-US"/>
          </w:rPr>
          <w:t>[7]</w:t>
        </w:r>
      </w:hyperlink>
    </w:p>
    <w:p w14:paraId="2EB621D9" w14:textId="77777777" w:rsidR="0087504D" w:rsidRPr="00AB2C28" w:rsidRDefault="0087504D" w:rsidP="0087504D">
      <w:pPr>
        <w:jc w:val="center"/>
        <w:rPr>
          <w:rFonts w:ascii="Palatino Linotype" w:hAnsi="Palatino Linotype"/>
          <w:sz w:val="16"/>
          <w:szCs w:val="16"/>
          <w:lang w:val="en-US"/>
        </w:rPr>
      </w:pPr>
    </w:p>
    <w:p w14:paraId="385905F2" w14:textId="32CC6419"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AB2C28" w:rsidRDefault="00307677" w:rsidP="00307677">
      <w:pPr>
        <w:jc w:val="both"/>
        <w:rPr>
          <w:rFonts w:ascii="Palatino Linotype" w:hAnsi="Palatino Linotype"/>
          <w:sz w:val="24"/>
          <w:szCs w:val="24"/>
          <w:lang w:val="en-US"/>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5"/>
                    <a:stretch>
                      <a:fillRect/>
                    </a:stretch>
                  </pic:blipFill>
                  <pic:spPr>
                    <a:xfrm>
                      <a:off x="0" y="0"/>
                      <a:ext cx="4530583" cy="2688447"/>
                    </a:xfrm>
                    <a:prstGeom prst="rect">
                      <a:avLst/>
                    </a:prstGeom>
                  </pic:spPr>
                </pic:pic>
              </a:graphicData>
            </a:graphic>
          </wp:inline>
        </w:drawing>
      </w:r>
    </w:p>
    <w:p w14:paraId="3A95F919" w14:textId="01E8BBD5" w:rsidR="00307677" w:rsidRPr="00AB2C28" w:rsidRDefault="00307677" w:rsidP="00307677">
      <w:pPr>
        <w:jc w:val="center"/>
        <w:rPr>
          <w:rFonts w:ascii="Palatino Linotype" w:hAnsi="Palatino Linotype"/>
          <w:sz w:val="16"/>
          <w:szCs w:val="16"/>
          <w:lang w:val="en-US"/>
        </w:rPr>
      </w:pPr>
      <w:r w:rsidRPr="00AB2C28">
        <w:rPr>
          <w:rFonts w:ascii="Palatino Linotype" w:hAnsi="Palatino Linotype"/>
          <w:b/>
          <w:bCs/>
          <w:sz w:val="16"/>
          <w:szCs w:val="16"/>
          <w:lang w:val="en-US"/>
        </w:rPr>
        <w:t>Fig. 4:</w:t>
      </w:r>
      <w:r w:rsidRPr="00AB2C28">
        <w:rPr>
          <w:rFonts w:ascii="Palatino Linotype" w:hAnsi="Palatino Linotype"/>
          <w:sz w:val="16"/>
          <w:szCs w:val="16"/>
          <w:lang w:val="en-US"/>
        </w:rPr>
        <w:t xml:space="preserve"> </w:t>
      </w:r>
      <w:r w:rsidR="007F52F7" w:rsidRPr="00AB2C28">
        <w:rPr>
          <w:rFonts w:ascii="Palatino Linotype" w:hAnsi="Palatino Linotype"/>
          <w:sz w:val="16"/>
          <w:szCs w:val="16"/>
          <w:lang w:val="en-US"/>
        </w:rPr>
        <w:t>Rate of increase (or decrease) in installed electricity capacity (with three year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AB2C28" w:rsidRDefault="00307677" w:rsidP="00307677">
      <w:pPr>
        <w:jc w:val="both"/>
        <w:rPr>
          <w:rFonts w:ascii="Palatino Linotype" w:hAnsi="Palatino Linotype"/>
          <w:sz w:val="24"/>
          <w:szCs w:val="24"/>
          <w:lang w:val="en-US"/>
        </w:rPr>
      </w:pPr>
    </w:p>
    <w:p w14:paraId="7B317D8A" w14:textId="56A7488A" w:rsidR="00307677" w:rsidRPr="00AB2C28" w:rsidRDefault="007F52F7" w:rsidP="00307677">
      <w:pPr>
        <w:jc w:val="both"/>
        <w:rPr>
          <w:rFonts w:ascii="Palatino Linotype" w:hAnsi="Palatino Linotype"/>
          <w:sz w:val="24"/>
          <w:szCs w:val="24"/>
          <w:lang w:val="en-US"/>
        </w:rPr>
      </w:pPr>
      <w:r w:rsidRPr="00AB2C28">
        <w:rPr>
          <w:rFonts w:ascii="Palatino Linotype" w:hAnsi="Palatino Linotype"/>
          <w:sz w:val="24"/>
          <w:szCs w:val="24"/>
          <w:lang w:val="en-US"/>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30692013" w14:textId="0D75ECF2" w:rsidR="007F52F7" w:rsidRPr="00785696" w:rsidRDefault="007F52F7" w:rsidP="008E137E">
      <w:pPr>
        <w:pStyle w:val="Heading3"/>
        <w:numPr>
          <w:ilvl w:val="2"/>
          <w:numId w:val="14"/>
        </w:numPr>
      </w:pPr>
      <w:r w:rsidRPr="00785696">
        <w:t>Prospects for Africa</w:t>
      </w:r>
    </w:p>
    <w:p w14:paraId="5093A163" w14:textId="77777777" w:rsidR="007F52F7" w:rsidRPr="00785696" w:rsidRDefault="007F52F7" w:rsidP="007F52F7"/>
    <w:p w14:paraId="42704DBD" w14:textId="2BD8C254" w:rsidR="007F52F7" w:rsidRPr="00AB2C28" w:rsidRDefault="00BA394D" w:rsidP="007F52F7">
      <w:pPr>
        <w:rPr>
          <w:rFonts w:ascii="Palatino Linotype" w:hAnsi="Palatino Linotype"/>
          <w:sz w:val="24"/>
          <w:szCs w:val="24"/>
          <w:lang w:val="en-US"/>
        </w:rPr>
      </w:pPr>
      <w:r w:rsidRPr="00AB2C28">
        <w:rPr>
          <w:rFonts w:ascii="Palatino Linotype" w:hAnsi="Palatino Linotype"/>
          <w:sz w:val="24"/>
          <w:szCs w:val="24"/>
          <w:lang w:val="en-US"/>
        </w:rPr>
        <w:t>In this section is briefly considered some of the datasets and projections for the power sector i</w:t>
      </w:r>
      <w:r w:rsidR="00BF3AE7" w:rsidRPr="00AB2C28">
        <w:rPr>
          <w:rFonts w:ascii="Palatino Linotype" w:hAnsi="Palatino Linotype"/>
          <w:sz w:val="24"/>
          <w:szCs w:val="24"/>
          <w:lang w:val="en-US"/>
        </w:rPr>
        <w:t>n Africa. For an initial sense of scale, using EIA data, Africa has a current installed generating capacity of about 122 GW, SSA (excluding RSA) had 31 GW. This compares roughly to 28 GW in Argentina.</w:t>
      </w:r>
    </w:p>
    <w:p w14:paraId="2A62CCF8" w14:textId="7EA2E179" w:rsidR="00F11A3F" w:rsidRPr="00AB2C28" w:rsidRDefault="00F11A3F" w:rsidP="008E0CB7">
      <w:pPr>
        <w:jc w:val="both"/>
        <w:rPr>
          <w:rFonts w:ascii="Palatino Linotype" w:hAnsi="Palatino Linotype"/>
          <w:sz w:val="24"/>
          <w:szCs w:val="24"/>
          <w:lang w:val="en-US"/>
        </w:rPr>
      </w:pPr>
      <w:r w:rsidRPr="00AB2C28">
        <w:rPr>
          <w:rFonts w:ascii="Palatino Linotype" w:hAnsi="Palatino Linotype"/>
          <w:sz w:val="24"/>
          <w:szCs w:val="24"/>
          <w:lang w:val="en-US"/>
        </w:rPr>
        <w:t>Africa is included in the major energy outlooks from the International energy Agency (IEA), the US dept of E</w:t>
      </w:r>
      <w:r w:rsidR="00CF0D32" w:rsidRPr="00AB2C28">
        <w:rPr>
          <w:rFonts w:ascii="Palatino Linotype" w:hAnsi="Palatino Linotype"/>
          <w:sz w:val="24"/>
          <w:szCs w:val="24"/>
          <w:lang w:val="en-US"/>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high level global exercises to get a sense of the numbers being fed into the </w:t>
      </w:r>
      <w:r w:rsidR="00CF0D32" w:rsidRPr="00AB2C28">
        <w:rPr>
          <w:rFonts w:ascii="Palatino Linotype" w:hAnsi="Palatino Linotype"/>
          <w:i/>
          <w:iCs/>
          <w:sz w:val="24"/>
          <w:szCs w:val="24"/>
          <w:lang w:val="en-US"/>
        </w:rPr>
        <w:t>Global Energy Dialogue</w:t>
      </w:r>
      <w:r w:rsidR="00CF0D32" w:rsidRPr="00AB2C28">
        <w:rPr>
          <w:rFonts w:ascii="Palatino Linotype" w:hAnsi="Palatino Linotype"/>
          <w:sz w:val="24"/>
          <w:szCs w:val="24"/>
          <w:lang w:val="en-US"/>
        </w:rPr>
        <w:t>.</w:t>
      </w:r>
    </w:p>
    <w:p w14:paraId="236DA2A0" w14:textId="577C23E1" w:rsidR="00CF0D32" w:rsidRPr="00AB2C28"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Despite forecasting methods that vary considerably, the regional </w:t>
      </w:r>
      <w:r w:rsidRPr="00AB2C28">
        <w:rPr>
          <w:rFonts w:ascii="Palatino Linotype" w:hAnsi="Palatino Linotype"/>
          <w:sz w:val="24"/>
          <w:szCs w:val="24"/>
          <w:lang w:val="en-US"/>
        </w:rPr>
        <w:lastRenderedPageBreak/>
        <w:t>plans and related documents entail a wealth of quantitative information</w:t>
      </w:r>
      <w:r w:rsidR="0065365F" w:rsidRPr="00AB2C28">
        <w:rPr>
          <w:rFonts w:ascii="Palatino Linotype" w:hAnsi="Palatino Linotype"/>
          <w:sz w:val="24"/>
          <w:szCs w:val="24"/>
          <w:lang w:val="en-US"/>
        </w:rPr>
        <w:t xml:space="preserve"> that is all too often underutilized in further analysis and planning.</w:t>
      </w:r>
    </w:p>
    <w:p w14:paraId="089FAD6A" w14:textId="77777777" w:rsidR="0065365F" w:rsidRPr="00AB2C28" w:rsidRDefault="0065365F" w:rsidP="0065365F">
      <w:pPr>
        <w:jc w:val="both"/>
        <w:rPr>
          <w:rFonts w:ascii="Palatino Linotype" w:hAnsi="Palatino Linotype"/>
          <w:sz w:val="24"/>
          <w:szCs w:val="24"/>
          <w:lang w:val="en-US"/>
        </w:rPr>
      </w:pPr>
      <w:r w:rsidRPr="00AB2C28">
        <w:rPr>
          <w:rFonts w:ascii="Palatino Linotype" w:hAnsi="Palatino Linotype"/>
          <w:sz w:val="24"/>
          <w:szCs w:val="24"/>
          <w:lang w:val="en-US"/>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AB2C28" w:rsidRDefault="00461EC0" w:rsidP="008E0CB7">
      <w:pPr>
        <w:jc w:val="both"/>
        <w:rPr>
          <w:rFonts w:ascii="Palatino Linotype" w:hAnsi="Palatino Linotype"/>
          <w:sz w:val="24"/>
          <w:szCs w:val="24"/>
          <w:lang w:val="en-US"/>
        </w:rPr>
      </w:pPr>
      <w:r w:rsidRPr="00AB2C28">
        <w:rPr>
          <w:rFonts w:ascii="Palatino Linotype" w:hAnsi="Palatino Linotype"/>
          <w:sz w:val="24"/>
          <w:szCs w:val="24"/>
          <w:lang w:val="en-US"/>
        </w:rPr>
        <w:t>A closer look at some of the regional forecasts in the interests of comparison is useful. A SAPP electricity demand forecast to 2025 shows a projected annual growth of about 2% (SAPP, 2010); the annual growth rates are projected to be higher outside RSA. Nexant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AB2C28" w:rsidRDefault="00461EC0" w:rsidP="007F52F7">
      <w:pPr>
        <w:rPr>
          <w:rFonts w:ascii="Palatino Linotype" w:hAnsi="Palatino Linotype"/>
          <w:sz w:val="24"/>
          <w:szCs w:val="24"/>
          <w:lang w:val="en-US"/>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BD8BB21" wp14:editId="4666DF60">
            <wp:extent cx="4025306" cy="2660650"/>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6"/>
                    <a:stretch>
                      <a:fillRect/>
                    </a:stretch>
                  </pic:blipFill>
                  <pic:spPr>
                    <a:xfrm>
                      <a:off x="0" y="0"/>
                      <a:ext cx="4031758" cy="2664915"/>
                    </a:xfrm>
                    <a:prstGeom prst="rect">
                      <a:avLst/>
                    </a:prstGeom>
                  </pic:spPr>
                </pic:pic>
              </a:graphicData>
            </a:graphic>
          </wp:inline>
        </w:drawing>
      </w:r>
    </w:p>
    <w:p w14:paraId="1DB74AB9" w14:textId="7D18CFD2" w:rsidR="00461EC0" w:rsidRPr="00AB2C28" w:rsidRDefault="00461EC0" w:rsidP="00461EC0">
      <w:pPr>
        <w:jc w:val="center"/>
        <w:rPr>
          <w:rFonts w:ascii="Palatino Linotype" w:hAnsi="Palatino Linotype"/>
          <w:sz w:val="16"/>
          <w:szCs w:val="16"/>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 </w:t>
      </w:r>
      <w:hyperlink w:anchor="_[7]_M._Bazilian," w:history="1">
        <w:r w:rsidRPr="00AB2C28">
          <w:rPr>
            <w:rStyle w:val="Hyperlink"/>
            <w:rFonts w:ascii="Palatino Linotype" w:hAnsi="Palatino Linotype"/>
            <w:sz w:val="16"/>
            <w:szCs w:val="16"/>
            <w:lang w:val="en-US"/>
          </w:rPr>
          <w:t>[7]</w:t>
        </w:r>
      </w:hyperlink>
    </w:p>
    <w:p w14:paraId="194EC1CD" w14:textId="1B14572C" w:rsidR="00461EC0" w:rsidRPr="00AB2C28" w:rsidRDefault="00461EC0" w:rsidP="00461EC0">
      <w:pPr>
        <w:jc w:val="both"/>
        <w:rPr>
          <w:rFonts w:ascii="Palatino Linotype" w:hAnsi="Palatino Linotype"/>
          <w:sz w:val="24"/>
          <w:szCs w:val="24"/>
          <w:lang w:val="en-US"/>
        </w:rPr>
      </w:pPr>
    </w:p>
    <w:p w14:paraId="7EA12C98" w14:textId="5D3CDB62" w:rsidR="00461EC0"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Hyperlink"/>
            <w:rFonts w:ascii="Palatino Linotype" w:hAnsi="Palatino Linotype"/>
            <w:sz w:val="24"/>
            <w:szCs w:val="24"/>
            <w:lang w:val="en-US"/>
          </w:rPr>
          <w:t xml:space="preserve">[8] </w:t>
        </w:r>
      </w:hyperlink>
      <w:r w:rsidRPr="00AB2C28">
        <w:rPr>
          <w:rFonts w:ascii="Palatino Linotype" w:hAnsi="Palatino Linotype"/>
          <w:sz w:val="24"/>
          <w:szCs w:val="24"/>
          <w:lang w:val="en-US"/>
        </w:rPr>
        <w:t xml:space="preserve">are shown several scenarios for Africa. They considered three type of demand: market, suppressed and social to help create three scenarios (constant access, regional </w:t>
      </w:r>
      <w:r w:rsidRPr="00AB2C28">
        <w:rPr>
          <w:rFonts w:ascii="Palatino Linotype" w:hAnsi="Palatino Linotype"/>
          <w:sz w:val="24"/>
          <w:szCs w:val="24"/>
          <w:lang w:val="en-US"/>
        </w:rPr>
        <w:lastRenderedPageBreak/>
        <w:t>target and national targets). The overall average annual electricity demand growth rate was estimated at 5.8%.</w:t>
      </w:r>
    </w:p>
    <w:p w14:paraId="1660A562" w14:textId="1B241DB4" w:rsidR="001166A3"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The objective of the context is to establish an infrastructure development programme articulated around priorities and phases and, prepare an implementation strategy and process including, in particular a priority action plan.</w:t>
      </w:r>
      <w:r w:rsidR="004B417A" w:rsidRPr="00AB2C28">
        <w:rPr>
          <w:rFonts w:ascii="Palatino Linotype" w:hAnsi="Palatino Linotype"/>
          <w:sz w:val="24"/>
          <w:szCs w:val="24"/>
          <w:lang w:val="en-US"/>
        </w:rPr>
        <w:t xml:space="preserve"> The peak demand projections from initial Programme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Pr="00AB2C28" w:rsidRDefault="004B417A" w:rsidP="00461EC0">
      <w:pPr>
        <w:jc w:val="both"/>
        <w:rPr>
          <w:rFonts w:ascii="Palatino Linotype" w:hAnsi="Palatino Linotype"/>
          <w:sz w:val="24"/>
          <w:szCs w:val="24"/>
          <w:lang w:val="en-US"/>
        </w:rPr>
      </w:pPr>
      <w:r w:rsidRPr="00AB2C28">
        <w:rPr>
          <w:rFonts w:ascii="Palatino Linotype" w:hAnsi="Palatino Linotype"/>
          <w:sz w:val="24"/>
          <w:szCs w:val="24"/>
          <w:lang w:val="en-US"/>
        </w:rPr>
        <w:t>The African Development Bank undertook a universal access scenario assessment through 2030. In Table 2 is shown the results of the capacity additions estimated. Without South Africa the total equals 102 GW, so approximately an average of 6% annual growth.</w:t>
      </w: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02451F6" wp14:editId="7C690B67">
            <wp:extent cx="3688400" cy="1371719"/>
            <wp:effectExtent l="0" t="0" r="762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17"/>
                    <a:stretch>
                      <a:fillRect/>
                    </a:stretch>
                  </pic:blipFill>
                  <pic:spPr>
                    <a:xfrm>
                      <a:off x="0" y="0"/>
                      <a:ext cx="3688400" cy="1371719"/>
                    </a:xfrm>
                    <a:prstGeom prst="rect">
                      <a:avLst/>
                    </a:prstGeom>
                  </pic:spPr>
                </pic:pic>
              </a:graphicData>
            </a:graphic>
          </wp:inline>
        </w:drawing>
      </w:r>
    </w:p>
    <w:p w14:paraId="1B9D31C1" w14:textId="6A391720" w:rsidR="004B417A" w:rsidRPr="00AB2C28" w:rsidRDefault="004B417A" w:rsidP="004B417A">
      <w:pPr>
        <w:jc w:val="center"/>
        <w:rPr>
          <w:rFonts w:ascii="Palatino Linotype" w:hAnsi="Palatino Linotype"/>
          <w:sz w:val="16"/>
          <w:szCs w:val="16"/>
          <w:lang w:val="en-US"/>
        </w:rPr>
      </w:pPr>
      <w:r w:rsidRPr="00AB2C28">
        <w:rPr>
          <w:rFonts w:ascii="Palatino Linotype" w:hAnsi="Palatino Linotype"/>
          <w:b/>
          <w:bCs/>
          <w:sz w:val="16"/>
          <w:szCs w:val="16"/>
          <w:lang w:val="en-US"/>
        </w:rPr>
        <w:t>Table 2:</w:t>
      </w:r>
      <w:r w:rsidRPr="00AB2C28">
        <w:rPr>
          <w:rFonts w:ascii="Palatino Linotype" w:hAnsi="Palatino Linotype"/>
          <w:sz w:val="16"/>
          <w:szCs w:val="16"/>
          <w:lang w:val="en-US"/>
        </w:rPr>
        <w:t xml:space="preserve"> Universal Energy Access scenario to 2030 (African Development Bank)</w:t>
      </w:r>
    </w:p>
    <w:p w14:paraId="7052054E" w14:textId="0BCD1516" w:rsidR="004B417A" w:rsidRPr="00785696" w:rsidRDefault="008E0CB7" w:rsidP="008E137E">
      <w:pPr>
        <w:pStyle w:val="Heading3"/>
        <w:numPr>
          <w:ilvl w:val="2"/>
          <w:numId w:val="14"/>
        </w:numPr>
      </w:pPr>
      <w:r w:rsidRPr="00785696">
        <w:t>Generation Technology</w:t>
      </w:r>
    </w:p>
    <w:p w14:paraId="7E04736D" w14:textId="77777777" w:rsidR="008E0CB7" w:rsidRPr="00785696" w:rsidRDefault="008E0CB7" w:rsidP="008E0CB7">
      <w:pPr>
        <w:pStyle w:val="ListParagraph"/>
        <w:ind w:left="1068"/>
      </w:pPr>
    </w:p>
    <w:p w14:paraId="16BD97F8" w14:textId="34C0E6A4" w:rsidR="004B417A"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7417D5B2" w14:textId="2D4C9DF1"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Hyperlink"/>
            <w:rFonts w:ascii="Palatino Linotype" w:hAnsi="Palatino Linotype"/>
            <w:sz w:val="24"/>
            <w:szCs w:val="24"/>
            <w:lang w:val="en-US"/>
          </w:rPr>
          <w:t>[8]</w:t>
        </w:r>
      </w:hyperlink>
      <w:r w:rsidRPr="00AB2C28">
        <w:rPr>
          <w:rFonts w:ascii="Palatino Linotype" w:hAnsi="Palatino Linotype"/>
          <w:sz w:val="24"/>
          <w:szCs w:val="24"/>
          <w:lang w:val="en-US"/>
        </w:rPr>
        <w:t xml:space="preserve"> is reported that over 900 TWh (approximately 220 GW installed capacity) of economically viable hydropower potential in Africa remains unexploited, located primarly in the Democratic Republic of Congo, Ethiopia, Cameroon, Angola, Madagascar, Gabon, Mozambique and Nigeria. Similarly, the Intergovernmental Panel on Climate Change (IPCC) estimates the technical hydropower potential at 1174 TWh (or 283 GW of installed capacity), only eight percent of which has been developed. Interestingly,this unused potential is about ten times the current installed generating capacity in SSA if RSA is excluded. </w:t>
      </w:r>
    </w:p>
    <w:p w14:paraId="01D6EE14" w14:textId="56FB597E"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The International Renewable Energy Agency (IRENA) is now designing future renewable energy scenarios. The focus of their work will be on providing detailed, regional specific techn</w:t>
      </w:r>
      <w:r w:rsidR="0034376F" w:rsidRPr="00AB2C28">
        <w:rPr>
          <w:rFonts w:ascii="Palatino Linotype" w:hAnsi="Palatino Linotype"/>
          <w:sz w:val="24"/>
          <w:szCs w:val="24"/>
          <w:lang w:val="en-US"/>
        </w:rPr>
        <w:t xml:space="preserve">ology information with a clear focus on renewable energy. The following Table shows that the technical potential for renewables is enormous, and largely untapped in </w:t>
      </w:r>
      <w:r w:rsidR="0034376F" w:rsidRPr="00AB2C28">
        <w:rPr>
          <w:rFonts w:ascii="Palatino Linotype" w:hAnsi="Palatino Linotype"/>
          <w:sz w:val="24"/>
          <w:szCs w:val="24"/>
          <w:lang w:val="en-US"/>
        </w:rPr>
        <w:lastRenderedPageBreak/>
        <w:t>Africa. The accounting of biomass remains contentious; still, even using conservative assumptions, the potentials are significant.</w:t>
      </w:r>
    </w:p>
    <w:p w14:paraId="30B663FA" w14:textId="77777777" w:rsidR="008E0CB7" w:rsidRPr="00AB2C28" w:rsidRDefault="008E0CB7" w:rsidP="004B417A">
      <w:pPr>
        <w:jc w:val="both"/>
        <w:rPr>
          <w:rFonts w:ascii="Palatino Linotype" w:hAnsi="Palatino Linotype"/>
          <w:sz w:val="16"/>
          <w:szCs w:val="16"/>
          <w:lang w:val="en-US"/>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73D7E20E" wp14:editId="3C08371C">
            <wp:extent cx="4282811" cy="1188823"/>
            <wp:effectExtent l="0" t="0" r="381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18"/>
                    <a:stretch>
                      <a:fillRect/>
                    </a:stretch>
                  </pic:blipFill>
                  <pic:spPr>
                    <a:xfrm>
                      <a:off x="0" y="0"/>
                      <a:ext cx="4282811" cy="1188823"/>
                    </a:xfrm>
                    <a:prstGeom prst="rect">
                      <a:avLst/>
                    </a:prstGeom>
                  </pic:spPr>
                </pic:pic>
              </a:graphicData>
            </a:graphic>
          </wp:inline>
        </w:drawing>
      </w:r>
    </w:p>
    <w:p w14:paraId="3BE50559" w14:textId="46698704" w:rsidR="008E0CB7" w:rsidRPr="00AB2C28" w:rsidRDefault="0034376F" w:rsidP="0034376F">
      <w:pPr>
        <w:jc w:val="center"/>
        <w:rPr>
          <w:rFonts w:ascii="Palatino Linotype" w:hAnsi="Palatino Linotype"/>
          <w:sz w:val="16"/>
          <w:szCs w:val="16"/>
          <w:lang w:val="en-US"/>
        </w:rPr>
      </w:pPr>
      <w:r w:rsidRPr="00AB2C28">
        <w:rPr>
          <w:rFonts w:ascii="Palatino Linotype" w:hAnsi="Palatino Linotype"/>
          <w:b/>
          <w:bCs/>
          <w:sz w:val="16"/>
          <w:szCs w:val="16"/>
          <w:lang w:val="en-US"/>
        </w:rPr>
        <w:t>Table 3:</w:t>
      </w:r>
      <w:r w:rsidRPr="00AB2C28">
        <w:rPr>
          <w:rFonts w:ascii="Palatino Linotype" w:hAnsi="Palatino Linotype"/>
          <w:sz w:val="16"/>
          <w:szCs w:val="16"/>
          <w:lang w:val="en-US"/>
        </w:rPr>
        <w:t xml:space="preserve"> Technical potential for renewable energy in Africa by region (IRENA)</w:t>
      </w:r>
    </w:p>
    <w:p w14:paraId="5867B6DB" w14:textId="618F5CDE" w:rsidR="0034376F" w:rsidRPr="00AB2C28" w:rsidRDefault="0034376F" w:rsidP="0034376F">
      <w:pPr>
        <w:jc w:val="both"/>
        <w:rPr>
          <w:rFonts w:ascii="Palatino Linotype" w:hAnsi="Palatino Linotype"/>
          <w:sz w:val="24"/>
          <w:szCs w:val="24"/>
          <w:lang w:val="en-US"/>
        </w:rPr>
      </w:pPr>
      <w:r w:rsidRPr="00AB2C28">
        <w:rPr>
          <w:rFonts w:ascii="Palatino Linotype" w:hAnsi="Palatino Linotype"/>
          <w:sz w:val="24"/>
          <w:szCs w:val="24"/>
          <w:lang w:val="en-US"/>
        </w:rPr>
        <w:t>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19"/>
                    <a:stretch>
                      <a:fillRect/>
                    </a:stretch>
                  </pic:blipFill>
                  <pic:spPr>
                    <a:xfrm>
                      <a:off x="0" y="0"/>
                      <a:ext cx="3787306" cy="3090386"/>
                    </a:xfrm>
                    <a:prstGeom prst="rect">
                      <a:avLst/>
                    </a:prstGeom>
                  </pic:spPr>
                </pic:pic>
              </a:graphicData>
            </a:graphic>
          </wp:inline>
        </w:drawing>
      </w:r>
    </w:p>
    <w:p w14:paraId="089B91D0" w14:textId="6723FE84" w:rsidR="0034376F" w:rsidRPr="00AB2C28" w:rsidRDefault="00A84D85" w:rsidP="00A84D85">
      <w:pPr>
        <w:jc w:val="center"/>
        <w:rPr>
          <w:rFonts w:ascii="Palatino Linotype" w:hAnsi="Palatino Linotype"/>
          <w:sz w:val="16"/>
          <w:szCs w:val="16"/>
          <w:lang w:val="en-US"/>
        </w:rPr>
      </w:pPr>
      <w:r w:rsidRPr="00AB2C28">
        <w:rPr>
          <w:rFonts w:ascii="Palatino Linotype" w:hAnsi="Palatino Linotype"/>
          <w:b/>
          <w:bCs/>
          <w:sz w:val="16"/>
          <w:szCs w:val="16"/>
          <w:lang w:val="en-US"/>
        </w:rPr>
        <w:t>Fig.6:</w:t>
      </w:r>
      <w:r w:rsidRPr="00AB2C28">
        <w:rPr>
          <w:rFonts w:ascii="Palatino Linotype" w:hAnsi="Palatino Linotype"/>
          <w:sz w:val="16"/>
          <w:szCs w:val="16"/>
          <w:lang w:val="en-US"/>
        </w:rPr>
        <w:t xml:space="preserve"> Projections of electricity generation in Africa by types of by different organisations,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AB2C28" w:rsidRDefault="00383AB0" w:rsidP="00A84D85">
      <w:pPr>
        <w:jc w:val="center"/>
        <w:rPr>
          <w:rFonts w:ascii="Palatino Linotype" w:hAnsi="Palatino Linotype"/>
          <w:sz w:val="16"/>
          <w:szCs w:val="16"/>
          <w:lang w:val="en-US"/>
        </w:rPr>
      </w:pPr>
    </w:p>
    <w:p w14:paraId="1E794510" w14:textId="5D1E53F1" w:rsidR="00383AB0" w:rsidRPr="00785696" w:rsidRDefault="00D83D10" w:rsidP="008E137E">
      <w:pPr>
        <w:pStyle w:val="Heading3"/>
        <w:numPr>
          <w:ilvl w:val="2"/>
          <w:numId w:val="14"/>
        </w:numPr>
      </w:pPr>
      <w:r w:rsidRPr="00785696">
        <w:lastRenderedPageBreak/>
        <w:t>Scenarios to 2030</w:t>
      </w:r>
    </w:p>
    <w:p w14:paraId="459D827B" w14:textId="77777777" w:rsidR="00D83D10" w:rsidRPr="00785696" w:rsidRDefault="00D83D10" w:rsidP="00D83D10">
      <w:pPr>
        <w:jc w:val="both"/>
      </w:pPr>
    </w:p>
    <w:p w14:paraId="706CD4EC" w14:textId="0DDE310E"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etc..</w:t>
      </w:r>
    </w:p>
    <w:p w14:paraId="73B503DD" w14:textId="52494C9B"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 xml:space="preserve">The results of this evaluation are astonishing in term of the required growth rates and installed capacity. As an example, just to reach the Moderate Access case where the population has between 200-400 MW/mln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MW/mln (Full Access) and to reach 800 MW/mln (Full Enhanced Access) would double this requirement. The result assumes much higher level of access than much of the literature that focuses solely on “basic needs” at the household level. </w:t>
      </w: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2F5E1EE" wp14:editId="30B194B3">
            <wp:extent cx="3975100" cy="1728484"/>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0"/>
                    <a:stretch>
                      <a:fillRect/>
                    </a:stretch>
                  </pic:blipFill>
                  <pic:spPr>
                    <a:xfrm>
                      <a:off x="0" y="0"/>
                      <a:ext cx="3998838" cy="1738806"/>
                    </a:xfrm>
                    <a:prstGeom prst="rect">
                      <a:avLst/>
                    </a:prstGeom>
                  </pic:spPr>
                </pic:pic>
              </a:graphicData>
            </a:graphic>
          </wp:inline>
        </w:drawing>
      </w:r>
    </w:p>
    <w:p w14:paraId="1ED09AD0" w14:textId="4948E7A3" w:rsidR="00F44615" w:rsidRPr="00AB2C28" w:rsidRDefault="00F44615" w:rsidP="00F44615">
      <w:pPr>
        <w:jc w:val="center"/>
        <w:rPr>
          <w:rFonts w:ascii="Palatino Linotype" w:hAnsi="Palatino Linotype"/>
          <w:sz w:val="16"/>
          <w:szCs w:val="16"/>
          <w:shd w:val="clear" w:color="auto" w:fill="FFFFFF"/>
          <w:lang w:val="en-US"/>
        </w:rPr>
      </w:pPr>
      <w:r w:rsidRPr="00AB2C28">
        <w:rPr>
          <w:rFonts w:ascii="Palatino Linotype" w:hAnsi="Palatino Linotype"/>
          <w:b/>
          <w:bCs/>
          <w:sz w:val="16"/>
          <w:szCs w:val="16"/>
          <w:lang w:val="en-US"/>
        </w:rPr>
        <w:t>Table 4:</w:t>
      </w:r>
      <w:r w:rsidRPr="00AB2C28">
        <w:rPr>
          <w:rFonts w:ascii="Palatino Linotype" w:hAnsi="Palatino Linotype"/>
          <w:sz w:val="16"/>
          <w:szCs w:val="16"/>
          <w:lang w:val="en-US"/>
        </w:rPr>
        <w:t xml:space="preserve"> Estimates for installed electricity generation capacity required (in GW) in SSA (excluding RSA) under various access level (MW/mln) assumptions</w:t>
      </w:r>
      <w:r w:rsidRPr="00AB2C28">
        <w:rPr>
          <w:rFonts w:ascii="Palatino Linotype" w:hAnsi="Palatino Linotype"/>
          <w:sz w:val="16"/>
          <w:szCs w:val="16"/>
          <w:shd w:val="clear" w:color="auto" w:fill="FFFFFF"/>
          <w:lang w:val="en-US"/>
        </w:rPr>
        <w:t>.</w:t>
      </w:r>
    </w:p>
    <w:p w14:paraId="7008FFEC" w14:textId="77777777" w:rsidR="00F44615" w:rsidRPr="00AB2C28" w:rsidRDefault="00F44615" w:rsidP="00F44615">
      <w:pPr>
        <w:jc w:val="center"/>
        <w:rPr>
          <w:rFonts w:ascii="Palatino Linotype" w:hAnsi="Palatino Linotype"/>
          <w:sz w:val="16"/>
          <w:szCs w:val="16"/>
          <w:shd w:val="clear" w:color="auto" w:fill="FFFFFF"/>
          <w:lang w:val="en-US"/>
        </w:rPr>
      </w:pPr>
    </w:p>
    <w:p w14:paraId="0442FBC4" w14:textId="697AAB7A" w:rsidR="00F44615" w:rsidRPr="00AB2C28" w:rsidRDefault="00F44615" w:rsidP="00F44615">
      <w:pPr>
        <w:jc w:val="both"/>
        <w:rPr>
          <w:rFonts w:ascii="Palatino Linotype" w:hAnsi="Palatino Linotype"/>
          <w:sz w:val="24"/>
          <w:szCs w:val="24"/>
          <w:shd w:val="clear" w:color="auto" w:fill="FFFFFF"/>
          <w:lang w:val="en-US"/>
        </w:rPr>
      </w:pPr>
      <w:r w:rsidRPr="00AB2C28">
        <w:rPr>
          <w:rFonts w:ascii="Palatino Linotype" w:hAnsi="Palatino Linotype"/>
          <w:sz w:val="24"/>
          <w:szCs w:val="24"/>
          <w:shd w:val="clear" w:color="auto" w:fill="FFFFFF"/>
          <w:lang w:val="en-US"/>
        </w:rPr>
        <w:t xml:space="preserve">The next figure provides a simplified overview of several scenarios as well as projections. In addition to plotting the </w:t>
      </w:r>
      <w:r w:rsidRPr="00AB2C28">
        <w:rPr>
          <w:rFonts w:ascii="Palatino Linotype" w:hAnsi="Palatino Linotype"/>
          <w:i/>
          <w:iCs/>
          <w:sz w:val="24"/>
          <w:szCs w:val="24"/>
          <w:shd w:val="clear" w:color="auto" w:fill="FFFFFF"/>
          <w:lang w:val="en-US"/>
        </w:rPr>
        <w:t>Moderating Access</w:t>
      </w:r>
      <w:r w:rsidRPr="00AB2C28">
        <w:rPr>
          <w:rFonts w:ascii="Palatino Linotype" w:hAnsi="Palatino Linotype"/>
          <w:sz w:val="24"/>
          <w:szCs w:val="24"/>
          <w:shd w:val="clear" w:color="auto" w:fill="FFFFFF"/>
          <w:lang w:val="en-US"/>
        </w:rPr>
        <w:t xml:space="preserve"> and </w:t>
      </w:r>
      <w:r w:rsidRPr="00AB2C28">
        <w:rPr>
          <w:rFonts w:ascii="Palatino Linotype" w:hAnsi="Palatino Linotype"/>
          <w:i/>
          <w:iCs/>
          <w:sz w:val="24"/>
          <w:szCs w:val="24"/>
          <w:shd w:val="clear" w:color="auto" w:fill="FFFFFF"/>
          <w:lang w:val="en-US"/>
        </w:rPr>
        <w:t>Full Access</w:t>
      </w:r>
      <w:r w:rsidR="00C02045" w:rsidRPr="00AB2C28">
        <w:rPr>
          <w:rFonts w:ascii="Palatino Linotype" w:hAnsi="Palatino Linotype"/>
          <w:i/>
          <w:iCs/>
          <w:sz w:val="24"/>
          <w:szCs w:val="24"/>
          <w:shd w:val="clear" w:color="auto" w:fill="FFFFFF"/>
          <w:lang w:val="en-US"/>
        </w:rPr>
        <w:t xml:space="preserve"> </w:t>
      </w:r>
      <w:r w:rsidR="00C02045" w:rsidRPr="00AB2C28">
        <w:rPr>
          <w:rFonts w:ascii="Palatino Linotype" w:hAnsi="Palatino Linotype"/>
          <w:sz w:val="24"/>
          <w:szCs w:val="24"/>
          <w:shd w:val="clear" w:color="auto" w:fill="FFFFFF"/>
          <w:lang w:val="en-US"/>
        </w:rPr>
        <w:t xml:space="preserve">scenarios from Table 4, it includes: a </w:t>
      </w:r>
      <w:r w:rsidR="00C02045" w:rsidRPr="00AB2C28">
        <w:rPr>
          <w:rFonts w:ascii="Palatino Linotype" w:hAnsi="Palatino Linotype"/>
          <w:i/>
          <w:iCs/>
          <w:sz w:val="24"/>
          <w:szCs w:val="24"/>
          <w:shd w:val="clear" w:color="auto" w:fill="FFFFFF"/>
          <w:lang w:val="en-US"/>
        </w:rPr>
        <w:t>50% Access</w:t>
      </w:r>
      <w:r w:rsidR="00C02045" w:rsidRPr="00AB2C28">
        <w:rPr>
          <w:rFonts w:ascii="Palatino Linotype" w:hAnsi="Palatino Linotype"/>
          <w:sz w:val="24"/>
          <w:szCs w:val="24"/>
          <w:shd w:val="clear" w:color="auto" w:fill="FFFFFF"/>
          <w:lang w:val="en-US"/>
        </w:rPr>
        <w:t xml:space="preserve"> scenario that assumes that 50% of the population will have access at a rate of 400 MW/mln, along with two statistically derived projections based on historical data. </w:t>
      </w:r>
      <w:r w:rsidR="00C02045" w:rsidRPr="00AB2C28">
        <w:rPr>
          <w:rFonts w:ascii="Palatino Linotype" w:hAnsi="Palatino Linotype"/>
          <w:i/>
          <w:iCs/>
          <w:sz w:val="24"/>
          <w:szCs w:val="24"/>
          <w:shd w:val="clear" w:color="auto" w:fill="FFFFFF"/>
          <w:lang w:val="en-US"/>
        </w:rPr>
        <w:t xml:space="preserve">GPD regression </w:t>
      </w:r>
      <w:r w:rsidR="00C02045" w:rsidRPr="00AB2C28">
        <w:rPr>
          <w:rFonts w:ascii="Palatino Linotype" w:hAnsi="Palatino Linotype"/>
          <w:sz w:val="24"/>
          <w:szCs w:val="24"/>
          <w:shd w:val="clear" w:color="auto" w:fill="FFFFFF"/>
          <w:lang w:val="en-US"/>
        </w:rPr>
        <w:t xml:space="preserve">represents a regression analysis using GDP as the independent variable (with double exponential smoothing of historic data) and results in about 70 GW </w:t>
      </w:r>
      <w:r w:rsidR="00C02045" w:rsidRPr="00AB2C28">
        <w:rPr>
          <w:rFonts w:ascii="Palatino Linotype" w:hAnsi="Palatino Linotype"/>
          <w:sz w:val="24"/>
          <w:szCs w:val="24"/>
          <w:shd w:val="clear" w:color="auto" w:fill="FFFFFF"/>
          <w:lang w:val="en-US"/>
        </w:rPr>
        <w:lastRenderedPageBreak/>
        <w:t xml:space="preserve">in 2030. The </w:t>
      </w:r>
      <w:r w:rsidR="00C02045" w:rsidRPr="00AB2C28">
        <w:rPr>
          <w:rFonts w:ascii="Palatino Linotype" w:hAnsi="Palatino Linotype"/>
          <w:i/>
          <w:iCs/>
          <w:sz w:val="24"/>
          <w:szCs w:val="24"/>
          <w:shd w:val="clear" w:color="auto" w:fill="FFFFFF"/>
          <w:lang w:val="en-US"/>
        </w:rPr>
        <w:t xml:space="preserve">Trendline </w:t>
      </w:r>
      <w:r w:rsidR="00C02045" w:rsidRPr="00AB2C28">
        <w:rPr>
          <w:rFonts w:ascii="Palatino Linotype" w:hAnsi="Palatino Linotype"/>
          <w:sz w:val="24"/>
          <w:szCs w:val="24"/>
          <w:shd w:val="clear" w:color="auto" w:fill="FFFFFF"/>
          <w:lang w:val="en-US"/>
        </w:rPr>
        <w:t xml:space="preserve">is a historically-based extrapolation, and projects about 43 GW in 2030. </w:t>
      </w:r>
    </w:p>
    <w:p w14:paraId="7BFC7121" w14:textId="77777777" w:rsidR="00C02045" w:rsidRPr="00AB2C28" w:rsidRDefault="00C02045" w:rsidP="00F44615">
      <w:pPr>
        <w:jc w:val="both"/>
        <w:rPr>
          <w:rFonts w:ascii="Palatino Linotype" w:hAnsi="Palatino Linotype"/>
          <w:sz w:val="24"/>
          <w:szCs w:val="24"/>
          <w:shd w:val="clear" w:color="auto" w:fill="FFFFFF"/>
          <w:lang w:val="en-US"/>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1"/>
                    <a:stretch>
                      <a:fillRect/>
                    </a:stretch>
                  </pic:blipFill>
                  <pic:spPr>
                    <a:xfrm>
                      <a:off x="0" y="0"/>
                      <a:ext cx="4476387" cy="2409612"/>
                    </a:xfrm>
                    <a:prstGeom prst="rect">
                      <a:avLst/>
                    </a:prstGeom>
                  </pic:spPr>
                </pic:pic>
              </a:graphicData>
            </a:graphic>
          </wp:inline>
        </w:drawing>
      </w:r>
    </w:p>
    <w:p w14:paraId="7FE0FD5A" w14:textId="70326BA9" w:rsidR="00C02045" w:rsidRPr="00AB2C28" w:rsidRDefault="00C02045" w:rsidP="00C02045">
      <w:pPr>
        <w:jc w:val="center"/>
        <w:rPr>
          <w:rFonts w:ascii="Palatino Linotype" w:hAnsi="Palatino Linotype"/>
          <w:sz w:val="16"/>
          <w:szCs w:val="16"/>
          <w:lang w:val="en-US"/>
        </w:rPr>
      </w:pPr>
      <w:r w:rsidRPr="00AB2C28">
        <w:rPr>
          <w:rFonts w:ascii="Palatino Linotype" w:hAnsi="Palatino Linotype"/>
          <w:b/>
          <w:bCs/>
          <w:sz w:val="16"/>
          <w:szCs w:val="16"/>
          <w:lang w:val="en-US"/>
        </w:rPr>
        <w:t>Fig. 7:</w:t>
      </w:r>
      <w:r w:rsidRPr="00AB2C28">
        <w:rPr>
          <w:rFonts w:ascii="Palatino Linotype" w:hAnsi="Palatino Linotype"/>
          <w:sz w:val="16"/>
          <w:szCs w:val="16"/>
          <w:lang w:val="en-US"/>
        </w:rPr>
        <w:t xml:space="preserve"> Scenarios and projections of installed capacity to 2030 for SSA (excluding RSA)</w:t>
      </w:r>
    </w:p>
    <w:p w14:paraId="0435A7F5" w14:textId="3D704065" w:rsidR="00C02045" w:rsidRPr="00AB2C28" w:rsidRDefault="00C02045" w:rsidP="00C02045">
      <w:pPr>
        <w:jc w:val="both"/>
        <w:rPr>
          <w:rFonts w:ascii="Palatino Linotype" w:hAnsi="Palatino Linotype"/>
          <w:sz w:val="24"/>
          <w:szCs w:val="24"/>
          <w:lang w:val="en-US"/>
        </w:rPr>
      </w:pPr>
      <w:r w:rsidRPr="00AB2C28">
        <w:rPr>
          <w:rFonts w:ascii="Palatino Linotype" w:hAnsi="Palatino Linotype"/>
          <w:sz w:val="24"/>
          <w:szCs w:val="24"/>
          <w:lang w:val="en-US"/>
        </w:rPr>
        <w:t xml:space="preserve">It is also useful to consider how to “jump-start” from historic trends to, as an example, the </w:t>
      </w:r>
      <w:r w:rsidRPr="00AB2C28">
        <w:rPr>
          <w:rFonts w:ascii="Palatino Linotype" w:hAnsi="Palatino Linotype"/>
          <w:i/>
          <w:iCs/>
          <w:sz w:val="24"/>
          <w:szCs w:val="24"/>
          <w:lang w:val="en-US"/>
        </w:rPr>
        <w:t xml:space="preserve">Low Access </w:t>
      </w:r>
      <w:r w:rsidRPr="00AB2C28">
        <w:rPr>
          <w:rFonts w:ascii="Palatino Linotype" w:hAnsi="Palatino Linotype"/>
          <w:sz w:val="24"/>
          <w:szCs w:val="24"/>
          <w:lang w:val="en-US"/>
        </w:rPr>
        <w:t>case. A few well-designed large projects allow very high initial growth levels to help give confidence to the sector for an extende</w:t>
      </w:r>
      <w:r w:rsidR="000D6432" w:rsidRPr="00AB2C28">
        <w:rPr>
          <w:rFonts w:ascii="Palatino Linotype" w:hAnsi="Palatino Linotype"/>
          <w:sz w:val="24"/>
          <w:szCs w:val="24"/>
          <w:lang w:val="en-US"/>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AB2C28" w:rsidRDefault="000D6432" w:rsidP="00C02045">
      <w:pPr>
        <w:jc w:val="both"/>
        <w:rPr>
          <w:rFonts w:ascii="Palatino Linotype" w:hAnsi="Palatino Linotype"/>
          <w:sz w:val="24"/>
          <w:szCs w:val="24"/>
          <w:lang w:val="en-US"/>
        </w:rPr>
      </w:pPr>
    </w:p>
    <w:p w14:paraId="00CCD034" w14:textId="50D68202" w:rsidR="000D6432" w:rsidRPr="00AB2C28" w:rsidRDefault="000D6432" w:rsidP="00C02045">
      <w:pPr>
        <w:jc w:val="both"/>
        <w:rPr>
          <w:rFonts w:ascii="Palatino Linotype" w:hAnsi="Palatino Linotype"/>
          <w:sz w:val="24"/>
          <w:szCs w:val="24"/>
          <w:lang w:val="en-US"/>
        </w:rPr>
      </w:pPr>
      <w:r w:rsidRPr="00AB2C28">
        <w:rPr>
          <w:rFonts w:ascii="Palatino Linotype" w:hAnsi="Palatino Linotype"/>
          <w:sz w:val="24"/>
          <w:szCs w:val="24"/>
          <w:lang w:val="en-US"/>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The final segment from 90%-100% access is necessarily slower due to increasing marginal costs and technical difficulties</w:t>
      </w:r>
    </w:p>
    <w:p w14:paraId="1F40BF8E" w14:textId="41C91167"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In addition for Africa to meet the universal electrification target 47 countries would need to do simultaneously.</w:t>
      </w:r>
    </w:p>
    <w:p w14:paraId="6C23503A" w14:textId="77777777" w:rsidR="000D6432" w:rsidRPr="00AB2C28" w:rsidRDefault="000D6432" w:rsidP="000D6432">
      <w:pPr>
        <w:jc w:val="both"/>
        <w:rPr>
          <w:rFonts w:ascii="Palatino Linotype" w:hAnsi="Palatino Linotype"/>
          <w:sz w:val="24"/>
          <w:szCs w:val="24"/>
          <w:lang w:val="en-US"/>
        </w:rPr>
      </w:pPr>
    </w:p>
    <w:p w14:paraId="380FBA45" w14:textId="7B7A13F6" w:rsidR="000D6432" w:rsidRPr="00AB2C28" w:rsidRDefault="000D6432" w:rsidP="000D643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Building on </w:t>
      </w:r>
      <w:r w:rsidRPr="00AB2C28">
        <w:rPr>
          <w:rFonts w:ascii="Palatino Linotype" w:hAnsi="Palatino Linotype"/>
          <w:i/>
          <w:iCs/>
          <w:sz w:val="24"/>
          <w:szCs w:val="24"/>
          <w:lang w:val="en-US"/>
        </w:rPr>
        <w:t>Full Access</w:t>
      </w:r>
      <w:r w:rsidRPr="00AB2C28">
        <w:rPr>
          <w:rFonts w:ascii="Palatino Linotype" w:hAnsi="Palatino Linotype"/>
          <w:sz w:val="24"/>
          <w:szCs w:val="24"/>
          <w:lang w:val="en-US"/>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AB2C28" w:rsidRDefault="00616D89" w:rsidP="000D6432">
      <w:pPr>
        <w:jc w:val="both"/>
        <w:rPr>
          <w:rFonts w:ascii="Palatino Linotype" w:hAnsi="Palatino Linotype"/>
          <w:sz w:val="24"/>
          <w:szCs w:val="24"/>
          <w:lang w:val="en-US"/>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2"/>
                    <a:stretch>
                      <a:fillRect/>
                    </a:stretch>
                  </pic:blipFill>
                  <pic:spPr>
                    <a:xfrm>
                      <a:off x="0" y="0"/>
                      <a:ext cx="4460836" cy="2821585"/>
                    </a:xfrm>
                    <a:prstGeom prst="rect">
                      <a:avLst/>
                    </a:prstGeom>
                  </pic:spPr>
                </pic:pic>
              </a:graphicData>
            </a:graphic>
          </wp:inline>
        </w:drawing>
      </w:r>
    </w:p>
    <w:p w14:paraId="44ABB4A4" w14:textId="691261F5" w:rsidR="00616D89" w:rsidRPr="00AB2C28" w:rsidRDefault="00616D89" w:rsidP="00616D89">
      <w:pPr>
        <w:jc w:val="center"/>
        <w:rPr>
          <w:rFonts w:ascii="Palatino Linotype" w:hAnsi="Palatino Linotype"/>
          <w:sz w:val="16"/>
          <w:szCs w:val="16"/>
          <w:lang w:val="en-US"/>
        </w:rPr>
      </w:pPr>
      <w:r w:rsidRPr="00AB2C28">
        <w:rPr>
          <w:rFonts w:ascii="Palatino Linotype" w:hAnsi="Palatino Linotype"/>
          <w:b/>
          <w:bCs/>
          <w:sz w:val="16"/>
          <w:szCs w:val="16"/>
          <w:lang w:val="en-US"/>
        </w:rPr>
        <w:t>Fig. 8:</w:t>
      </w:r>
      <w:r w:rsidRPr="00AB2C28">
        <w:rPr>
          <w:rFonts w:ascii="Palatino Linotype" w:hAnsi="Palatino Linotype"/>
          <w:sz w:val="16"/>
          <w:szCs w:val="16"/>
          <w:lang w:val="en-US"/>
        </w:rPr>
        <w:t xml:space="preserve"> Additional capacity needed to reach 400 MW/mln by region</w:t>
      </w:r>
    </w:p>
    <w:p w14:paraId="597B2DB7" w14:textId="3C94CEB6" w:rsidR="00204311" w:rsidRPr="00AB2C28" w:rsidRDefault="00204311" w:rsidP="00204311">
      <w:pPr>
        <w:jc w:val="both"/>
        <w:rPr>
          <w:rFonts w:ascii="Palatino Linotype" w:hAnsi="Palatino Linotype"/>
          <w:sz w:val="24"/>
          <w:szCs w:val="24"/>
          <w:lang w:val="en-US"/>
        </w:rPr>
      </w:pPr>
      <w:r w:rsidRPr="00AB2C28">
        <w:rPr>
          <w:rFonts w:ascii="Palatino Linotype" w:hAnsi="Palatino Linotype"/>
          <w:sz w:val="24"/>
          <w:szCs w:val="24"/>
          <w:lang w:val="en-US"/>
        </w:rPr>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AB2C28" w:rsidRDefault="00C02045" w:rsidP="00C02045">
      <w:pPr>
        <w:jc w:val="both"/>
        <w:rPr>
          <w:rFonts w:ascii="Palatino Linotype" w:hAnsi="Palatino Linotype"/>
          <w:sz w:val="16"/>
          <w:szCs w:val="16"/>
          <w:lang w:val="en-US"/>
        </w:rPr>
      </w:pPr>
    </w:p>
    <w:p w14:paraId="09AC55DD" w14:textId="77777777" w:rsidR="00D83D10" w:rsidRPr="00AB2C28" w:rsidRDefault="00D83D10" w:rsidP="00D83D10">
      <w:pPr>
        <w:rPr>
          <w:lang w:val="en-US"/>
        </w:rPr>
      </w:pPr>
    </w:p>
    <w:p w14:paraId="33BE5E1C" w14:textId="3581535F" w:rsidR="001B4B68" w:rsidRPr="00785696" w:rsidRDefault="00F160F9" w:rsidP="008E137E">
      <w:pPr>
        <w:pStyle w:val="Heading2"/>
        <w:numPr>
          <w:ilvl w:val="1"/>
          <w:numId w:val="14"/>
        </w:numPr>
        <w:rPr>
          <w:rFonts w:ascii="Arial" w:eastAsia="Times New Roman" w:hAnsi="Arial" w:cs="Arial"/>
          <w:color w:val="auto"/>
        </w:rPr>
      </w:pPr>
      <w:r w:rsidRPr="00785696">
        <w:rPr>
          <w:rFonts w:ascii="Arial" w:eastAsia="Times New Roman" w:hAnsi="Arial" w:cs="Arial"/>
          <w:color w:val="auto"/>
        </w:rPr>
        <w:t>Mi</w:t>
      </w:r>
      <w:r w:rsidR="00F84C53" w:rsidRPr="00785696">
        <w:rPr>
          <w:rFonts w:ascii="Arial" w:eastAsia="Times New Roman" w:hAnsi="Arial" w:cs="Arial"/>
          <w:color w:val="auto"/>
        </w:rPr>
        <w:t>ni</w:t>
      </w:r>
      <w:r w:rsidRPr="00785696">
        <w:rPr>
          <w:rFonts w:ascii="Arial" w:eastAsia="Times New Roman" w:hAnsi="Arial" w:cs="Arial"/>
          <w:color w:val="auto"/>
        </w:rPr>
        <w:t>grids</w:t>
      </w:r>
      <w:r w:rsidR="00F84C53" w:rsidRPr="00785696">
        <w:rPr>
          <w:rFonts w:ascii="Arial" w:eastAsia="Times New Roman" w:hAnsi="Arial" w:cs="Arial"/>
          <w:color w:val="auto"/>
        </w:rPr>
        <w:t xml:space="preserve"> Design Overview</w:t>
      </w:r>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0D615D22" w14:textId="03FED691" w:rsidR="00204311"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We consider a “microgrid” as an integrated energy system consisting of loads and generation operating as a coherent unit. Microgrids may operate either in parallel with, or islanded form the main electric grid, and may switch between these two states. A simple microgrid might involve minimal design effort and employ a simple design, such as only a critical load paired with a backup generator. 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AB2C28" w:rsidRDefault="00F84C53" w:rsidP="00F84C53">
      <w:pPr>
        <w:jc w:val="both"/>
        <w:rPr>
          <w:rFonts w:ascii="Palatino Linotype" w:hAnsi="Palatino Linotype"/>
          <w:sz w:val="24"/>
          <w:szCs w:val="24"/>
          <w:lang w:val="en-US"/>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6BE124A" wp14:editId="62230EED">
            <wp:extent cx="3959224" cy="2322661"/>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3"/>
                    <a:stretch>
                      <a:fillRect/>
                    </a:stretch>
                  </pic:blipFill>
                  <pic:spPr>
                    <a:xfrm>
                      <a:off x="0" y="0"/>
                      <a:ext cx="3964664" cy="2325853"/>
                    </a:xfrm>
                    <a:prstGeom prst="rect">
                      <a:avLst/>
                    </a:prstGeom>
                  </pic:spPr>
                </pic:pic>
              </a:graphicData>
            </a:graphic>
          </wp:inline>
        </w:drawing>
      </w:r>
    </w:p>
    <w:p w14:paraId="19284754" w14:textId="02AC46F3" w:rsidR="003C5D15" w:rsidRPr="00AB2C28" w:rsidRDefault="00F84C53" w:rsidP="003C5D15">
      <w:pPr>
        <w:jc w:val="center"/>
        <w:rPr>
          <w:rFonts w:ascii="Palatino Linotype" w:hAnsi="Palatino Linotype"/>
          <w:sz w:val="16"/>
          <w:szCs w:val="16"/>
          <w:lang w:val="en-US"/>
        </w:rPr>
      </w:pPr>
      <w:r w:rsidRPr="00AB2C28">
        <w:rPr>
          <w:rFonts w:ascii="Palatino Linotype" w:hAnsi="Palatino Linotype"/>
          <w:b/>
          <w:bCs/>
          <w:sz w:val="16"/>
          <w:szCs w:val="16"/>
          <w:lang w:val="en-US"/>
        </w:rPr>
        <w:t>Fig. 9:</w:t>
      </w:r>
      <w:r w:rsidRPr="00AB2C28">
        <w:rPr>
          <w:rFonts w:ascii="Palatino Linotype" w:hAnsi="Palatino Linotype"/>
          <w:sz w:val="16"/>
          <w:szCs w:val="16"/>
          <w:lang w:val="en-US"/>
        </w:rPr>
        <w:t xml:space="preserve"> Million customer-hours of lost electricity service, rough estimates based on available data. Selection of some of the largest</w:t>
      </w:r>
      <w:r w:rsidR="003C5D15" w:rsidRPr="00AB2C28">
        <w:rPr>
          <w:rFonts w:ascii="Palatino Linotype" w:hAnsi="Palatino Linotype"/>
          <w:sz w:val="16"/>
          <w:szCs w:val="16"/>
          <w:lang w:val="en-US"/>
        </w:rPr>
        <w:t xml:space="preserve"> and well-known blackouts. Source: DOE, National Academies, news reports, government statistics, academic, literature and Rhodium estimates</w:t>
      </w:r>
    </w:p>
    <w:p w14:paraId="4A4B90C3" w14:textId="31F6A3C1" w:rsidR="003C5D15" w:rsidRPr="00AB2C28" w:rsidRDefault="003C5D15" w:rsidP="003C5D15">
      <w:pPr>
        <w:jc w:val="both"/>
        <w:rPr>
          <w:rFonts w:ascii="Palatino Linotype" w:hAnsi="Palatino Linotype"/>
          <w:sz w:val="24"/>
          <w:szCs w:val="24"/>
          <w:lang w:val="en-US"/>
        </w:rPr>
      </w:pPr>
      <w:r w:rsidRPr="00AB2C28">
        <w:rPr>
          <w:rFonts w:ascii="Palatino Linotype" w:hAnsi="Palatino Linotype"/>
          <w:sz w:val="24"/>
          <w:szCs w:val="24"/>
          <w:lang w:val="en-US"/>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42B71942" w14:textId="49545D21" w:rsidR="00736944" w:rsidRPr="00AB2C28"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AB2C28">
        <w:rPr>
          <w:rFonts w:ascii="Palatino Linotype" w:hAnsi="Palatino Linotype"/>
          <w:sz w:val="24"/>
          <w:szCs w:val="24"/>
          <w:lang w:val="en-US"/>
        </w:rPr>
        <w:t>[5]</w:t>
      </w:r>
    </w:p>
    <w:p w14:paraId="52834802" w14:textId="77777777" w:rsidR="00BE025D" w:rsidRPr="00AB2C28" w:rsidRDefault="00BE025D" w:rsidP="00BE025D">
      <w:pPr>
        <w:jc w:val="both"/>
        <w:rPr>
          <w:rFonts w:ascii="Palatino Linotype" w:hAnsi="Palatino Linotype"/>
          <w:sz w:val="24"/>
          <w:szCs w:val="24"/>
          <w:lang w:val="en-US"/>
        </w:rPr>
      </w:pPr>
    </w:p>
    <w:p w14:paraId="772E8198" w14:textId="68D1B0C2" w:rsidR="003C5D15" w:rsidRPr="00AB2C28" w:rsidRDefault="00BE025D" w:rsidP="00BE025D">
      <w:pPr>
        <w:pStyle w:val="Heading3"/>
        <w:rPr>
          <w:lang w:val="en-US"/>
        </w:rPr>
      </w:pPr>
      <w:r w:rsidRPr="00AB2C28">
        <w:rPr>
          <w:lang w:val="en-US"/>
        </w:rPr>
        <w:t>2.2.1 Main Electric Grid</w:t>
      </w:r>
    </w:p>
    <w:p w14:paraId="6D7ADF95" w14:textId="77777777" w:rsidR="003C5D15" w:rsidRPr="00AB2C28" w:rsidRDefault="003C5D15" w:rsidP="003C5D15">
      <w:pPr>
        <w:jc w:val="both"/>
        <w:rPr>
          <w:rFonts w:ascii="Palatino Linotype" w:hAnsi="Palatino Linotype"/>
          <w:sz w:val="24"/>
          <w:szCs w:val="24"/>
          <w:lang w:val="en-US"/>
        </w:rPr>
      </w:pPr>
    </w:p>
    <w:p w14:paraId="50167EDB" w14:textId="1512C37F" w:rsidR="00BE025D" w:rsidRPr="00AB2C28" w:rsidRDefault="00BE025D" w:rsidP="003C5D15">
      <w:pPr>
        <w:jc w:val="both"/>
        <w:rPr>
          <w:rFonts w:ascii="Palatino Linotype" w:hAnsi="Palatino Linotype"/>
          <w:sz w:val="24"/>
          <w:szCs w:val="24"/>
          <w:lang w:val="en-US"/>
        </w:rPr>
      </w:pPr>
      <w:r w:rsidRPr="00AB2C28">
        <w:rPr>
          <w:rFonts w:ascii="Palatino Linotype" w:hAnsi="Palatino Linotype"/>
          <w:sz w:val="24"/>
          <w:szCs w:val="24"/>
          <w:lang w:val="en-US"/>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AB2C28" w:rsidRDefault="003C5D15" w:rsidP="003C5D15">
      <w:pPr>
        <w:jc w:val="both"/>
        <w:rPr>
          <w:rFonts w:ascii="Palatino Linotype" w:hAnsi="Palatino Linotype"/>
          <w:sz w:val="24"/>
          <w:szCs w:val="24"/>
          <w:lang w:val="en-US"/>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397D71A2" wp14:editId="71583A36">
            <wp:extent cx="3966210" cy="1133144"/>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4"/>
                    <a:stretch>
                      <a:fillRect/>
                    </a:stretch>
                  </pic:blipFill>
                  <pic:spPr>
                    <a:xfrm>
                      <a:off x="0" y="0"/>
                      <a:ext cx="3981541" cy="1137524"/>
                    </a:xfrm>
                    <a:prstGeom prst="rect">
                      <a:avLst/>
                    </a:prstGeom>
                  </pic:spPr>
                </pic:pic>
              </a:graphicData>
            </a:graphic>
          </wp:inline>
        </w:drawing>
      </w:r>
    </w:p>
    <w:p w14:paraId="79B63646" w14:textId="34CFFC0F" w:rsidR="00BE025D" w:rsidRPr="00AB2C28" w:rsidRDefault="00BE025D" w:rsidP="00F84C53">
      <w:pPr>
        <w:jc w:val="center"/>
        <w:rPr>
          <w:rFonts w:ascii="Palatino Linotype" w:hAnsi="Palatino Linotype"/>
          <w:sz w:val="16"/>
          <w:szCs w:val="16"/>
          <w:lang w:val="en-US"/>
        </w:rPr>
      </w:pPr>
      <w:r w:rsidRPr="00AB2C28">
        <w:rPr>
          <w:rFonts w:ascii="Palatino Linotype" w:hAnsi="Palatino Linotype"/>
          <w:b/>
          <w:bCs/>
          <w:sz w:val="16"/>
          <w:szCs w:val="16"/>
          <w:lang w:val="en-US"/>
        </w:rPr>
        <w:t>Fig. 10</w:t>
      </w:r>
      <w:r w:rsidR="000D5D94" w:rsidRPr="00AB2C28">
        <w:rPr>
          <w:rFonts w:ascii="Palatino Linotype" w:hAnsi="Palatino Linotype"/>
          <w:b/>
          <w:bCs/>
          <w:sz w:val="16"/>
          <w:szCs w:val="16"/>
          <w:lang w:val="en-US"/>
        </w:rPr>
        <w:t>:</w:t>
      </w:r>
      <w:r w:rsidR="000D5D94" w:rsidRPr="00AB2C28">
        <w:rPr>
          <w:rFonts w:ascii="Palatino Linotype" w:hAnsi="Palatino Linotype"/>
          <w:sz w:val="16"/>
          <w:szCs w:val="16"/>
          <w:lang w:val="en-US"/>
        </w:rPr>
        <w:t xml:space="preserve"> </w:t>
      </w:r>
      <w:r w:rsidR="001F7178" w:rsidRPr="00AB2C28">
        <w:rPr>
          <w:rFonts w:ascii="Palatino Linotype" w:hAnsi="Palatino Linotype"/>
          <w:sz w:val="16"/>
          <w:szCs w:val="16"/>
          <w:lang w:val="en-US"/>
        </w:rPr>
        <w:t xml:space="preserve">Basic components of an electric grid (Image from FERC report: </w:t>
      </w:r>
      <w:hyperlink r:id="rId25" w:history="1">
        <w:r w:rsidR="001F7178" w:rsidRPr="00AB2C28">
          <w:rPr>
            <w:rStyle w:val="Hyperlink"/>
            <w:rFonts w:ascii="Palatino Linotype" w:hAnsi="Palatino Linotype"/>
            <w:sz w:val="16"/>
            <w:szCs w:val="16"/>
            <w:lang w:val="en-US"/>
          </w:rPr>
          <w:t>https://www.ferc.gov/industries/electric/indus-act/reliability/blackout/ch1-3.pdf</w:t>
        </w:r>
      </w:hyperlink>
      <w:r w:rsidR="001F7178" w:rsidRPr="00AB2C28">
        <w:rPr>
          <w:rFonts w:ascii="Palatino Linotype" w:hAnsi="Palatino Linotype"/>
          <w:sz w:val="16"/>
          <w:szCs w:val="16"/>
          <w:lang w:val="en-US"/>
        </w:rPr>
        <w:t xml:space="preserve">.) </w:t>
      </w:r>
    </w:p>
    <w:p w14:paraId="003D6476" w14:textId="328D45CE"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Common types of generation include coal (~27% of worldwide generation); natural gas (~27%); nuclear (~18%); hydroelectric (~13%); wind, solar, and geothermal (~10%); biofuel (~3%); and oil (~2%) power plants (IEA 2017 provisional electricity production by source: </w:t>
      </w:r>
      <w:hyperlink r:id="rId26" w:history="1">
        <w:r w:rsidRPr="00AB2C28">
          <w:rPr>
            <w:rStyle w:val="Hyperlink"/>
            <w:rFonts w:ascii="Palatino Linotype" w:hAnsi="Palatino Linotype"/>
            <w:sz w:val="24"/>
            <w:szCs w:val="24"/>
            <w:lang w:val="en-US"/>
          </w:rPr>
          <w:t>https://www.iea.org/statistics/electricity/</w:t>
        </w:r>
      </w:hyperlink>
      <w:r w:rsidRPr="00AB2C28">
        <w:rPr>
          <w:rFonts w:ascii="Palatino Linotype" w:hAnsi="Palatino Linotype"/>
          <w:sz w:val="24"/>
          <w:szCs w:val="24"/>
          <w:lang w:val="en-US"/>
        </w:rPr>
        <w:t xml:space="preserve"> ). Electric grids have typically been operated with large generating stations, with power generally flowing from generating station to customer load, as illustrated in Figure </w:t>
      </w:r>
      <w:r w:rsidR="00121D70" w:rsidRPr="00AB2C28">
        <w:rPr>
          <w:rFonts w:ascii="Palatino Linotype" w:hAnsi="Palatino Linotype"/>
          <w:sz w:val="24"/>
          <w:szCs w:val="24"/>
          <w:lang w:val="en-US"/>
        </w:rPr>
        <w:t>10</w:t>
      </w:r>
      <w:r w:rsidRPr="00AB2C28">
        <w:rPr>
          <w:rFonts w:ascii="Palatino Linotype" w:hAnsi="Palatino Linotype"/>
          <w:sz w:val="24"/>
          <w:szCs w:val="24"/>
          <w:lang w:val="en-US"/>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4E43B3CB" w14:textId="77777777"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Transmission systems are networks of transmission lines designed to transport energy over long distances with minimal power losses. They are often complex mesh networks with multiple redundant paths which can be utilized in the event of a single node failure. Transmission lines are typically administered by a regional transmission organization or </w:t>
      </w:r>
      <w:r w:rsidRPr="00AB2C28">
        <w:rPr>
          <w:rFonts w:ascii="Palatino Linotype" w:hAnsi="Palatino Linotype"/>
          <w:sz w:val="24"/>
          <w:szCs w:val="24"/>
          <w:lang w:val="en-US"/>
        </w:rPr>
        <w:lastRenderedPageBreak/>
        <w:t>an intendent system operator. Careful attention is paid to balancing load and generation, maintaining a set frequency, and balancing the voltage between the three different phases.</w:t>
      </w:r>
    </w:p>
    <w:p w14:paraId="09408D9B" w14:textId="6E8FBEDF" w:rsidR="00121D70" w:rsidRPr="00AB2C28" w:rsidRDefault="001F7178"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AB2C28">
        <w:rPr>
          <w:rFonts w:ascii="Palatino Linotype" w:hAnsi="Palatino Linotype"/>
          <w:sz w:val="24"/>
          <w:szCs w:val="24"/>
          <w:lang w:val="en-US"/>
        </w:rPr>
        <w:t xml:space="preserve"> “secondary” system and connects the low-voltage side of the distribution transformer to the customer meter. Electric utilities manage distribution systems, ensuring that power is delivered to customers at safe voltage levels.</w:t>
      </w:r>
    </w:p>
    <w:p w14:paraId="0C851C73" w14:textId="77777777"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Customers can range from large industrial complexes to single-family homes. Customer voltages will vary depending on the size of the load and types of equipment used by the customer. 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AB2C28">
        <w:rPr>
          <w:rFonts w:ascii="Palatino Linotype" w:hAnsi="Palatino Linotype"/>
          <w:sz w:val="24"/>
          <w:szCs w:val="24"/>
          <w:lang w:val="en-US"/>
        </w:rPr>
        <w:t xml:space="preserve"> [5]</w:t>
      </w:r>
    </w:p>
    <w:p w14:paraId="5E24D50D" w14:textId="630450C7" w:rsidR="00204311"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operations at other locations, potentially leading to a chain of events that could have a devastating impact on overall critical services.</w:t>
      </w:r>
    </w:p>
    <w:p w14:paraId="24D0ACC0" w14:textId="643F1686" w:rsidR="00121D70" w:rsidRPr="00AB2C28" w:rsidRDefault="00867A60" w:rsidP="00867A60">
      <w:pPr>
        <w:pStyle w:val="Heading3"/>
        <w:rPr>
          <w:lang w:val="en-US"/>
        </w:rPr>
      </w:pPr>
      <w:r w:rsidRPr="00AB2C28">
        <w:rPr>
          <w:lang w:val="en-US"/>
        </w:rPr>
        <w:t>2.2.2 Functional Categories of Minigrids</w:t>
      </w:r>
    </w:p>
    <w:p w14:paraId="485AA353" w14:textId="77777777" w:rsidR="00867A60" w:rsidRPr="00AB2C28" w:rsidRDefault="00867A60" w:rsidP="00867A60">
      <w:pPr>
        <w:rPr>
          <w:lang w:val="en-US"/>
        </w:rPr>
      </w:pPr>
    </w:p>
    <w:p w14:paraId="0DCFDE62" w14:textId="51D9EA3B"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 xml:space="preserve">A simple definition of a minigrid is a set of loads with local generation that can be isolated from the main electric grid. As seen in Figure 11, minigrids can be single customer </w:t>
      </w:r>
      <w:r w:rsidRPr="00AB2C28">
        <w:rPr>
          <w:rFonts w:ascii="Palatino Linotype" w:hAnsi="Palatino Linotype"/>
          <w:sz w:val="24"/>
          <w:szCs w:val="24"/>
          <w:lang w:val="en-US"/>
        </w:rPr>
        <w:lastRenderedPageBreak/>
        <w:t>solutions, may serve several customers as a partial feeder minigrid, or may encompass a full feeder or substation.</w:t>
      </w:r>
    </w:p>
    <w:p w14:paraId="68949985" w14:textId="77777777" w:rsidR="00867A60" w:rsidRPr="00AB2C28" w:rsidRDefault="00867A60" w:rsidP="00867A60">
      <w:pPr>
        <w:jc w:val="both"/>
        <w:rPr>
          <w:rFonts w:ascii="Palatino Linotype" w:hAnsi="Palatino Linotype"/>
          <w:sz w:val="24"/>
          <w:szCs w:val="24"/>
          <w:lang w:val="en-US"/>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27"/>
                    <a:stretch>
                      <a:fillRect/>
                    </a:stretch>
                  </pic:blipFill>
                  <pic:spPr>
                    <a:xfrm>
                      <a:off x="0" y="0"/>
                      <a:ext cx="3873688" cy="2316736"/>
                    </a:xfrm>
                    <a:prstGeom prst="rect">
                      <a:avLst/>
                    </a:prstGeom>
                  </pic:spPr>
                </pic:pic>
              </a:graphicData>
            </a:graphic>
          </wp:inline>
        </w:drawing>
      </w:r>
    </w:p>
    <w:p w14:paraId="6F7426A6" w14:textId="5733F10F" w:rsidR="00867A60" w:rsidRPr="00AB2C28" w:rsidRDefault="00867A60" w:rsidP="00867A60">
      <w:pPr>
        <w:jc w:val="center"/>
        <w:rPr>
          <w:rFonts w:ascii="Palatino Linotype" w:hAnsi="Palatino Linotype"/>
          <w:sz w:val="16"/>
          <w:szCs w:val="16"/>
          <w:lang w:val="en-US"/>
        </w:rPr>
      </w:pPr>
      <w:r w:rsidRPr="00AB2C28">
        <w:rPr>
          <w:rFonts w:ascii="Palatino Linotype" w:hAnsi="Palatino Linotype"/>
          <w:b/>
          <w:bCs/>
          <w:sz w:val="16"/>
          <w:szCs w:val="16"/>
          <w:lang w:val="en-US"/>
        </w:rPr>
        <w:t>Fig. 11:</w:t>
      </w:r>
      <w:r w:rsidRPr="00AB2C28">
        <w:rPr>
          <w:rFonts w:ascii="Palatino Linotype" w:hAnsi="Palatino Linotype"/>
          <w:sz w:val="16"/>
          <w:szCs w:val="16"/>
          <w:lang w:val="en-US"/>
        </w:rPr>
        <w:t xml:space="preserve"> Illustration depicting the various possible sizes of minigrids (Image from: </w:t>
      </w:r>
      <w:hyperlink r:id="rId28" w:history="1">
        <w:r w:rsidRPr="00AB2C28">
          <w:rPr>
            <w:rStyle w:val="Hyperlink"/>
            <w:rFonts w:ascii="Palatino Linotype" w:hAnsi="Palatino Linotype"/>
            <w:sz w:val="16"/>
            <w:szCs w:val="16"/>
            <w:lang w:val="en-US"/>
          </w:rPr>
          <w:t>https://www.energy.gov/oe/activities/technology-development/grid-modernization-and-smart-grid/role-microgrids-helping</w:t>
        </w:r>
      </w:hyperlink>
      <w:r w:rsidRPr="00AB2C28">
        <w:rPr>
          <w:rFonts w:ascii="Palatino Linotype" w:hAnsi="Palatino Linotype"/>
          <w:sz w:val="16"/>
          <w:szCs w:val="16"/>
          <w:lang w:val="en-US"/>
        </w:rPr>
        <w:t>)</w:t>
      </w:r>
    </w:p>
    <w:p w14:paraId="7C34DE31" w14:textId="178AEF1E"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The basic operation of a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can be separated into three main types based on (a) whether the minigrid is typically connected to the main electric grid or typically islanded and (b) if the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has enough generation for sustained operation or simply short-term backup generation.</w:t>
      </w:r>
    </w:p>
    <w:p w14:paraId="133CFD1B" w14:textId="1B61CD73"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We separate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grids into three basic types:</w:t>
      </w:r>
    </w:p>
    <w:p w14:paraId="25C6BFAA" w14:textId="655E7AD4" w:rsidR="00867A60" w:rsidRPr="00785696" w:rsidRDefault="00867A60" w:rsidP="00867A60">
      <w:pPr>
        <w:pStyle w:val="ListParagraph"/>
        <w:numPr>
          <w:ilvl w:val="0"/>
          <w:numId w:val="5"/>
        </w:numPr>
        <w:jc w:val="both"/>
        <w:rPr>
          <w:rFonts w:ascii="Palatino Linotype" w:hAnsi="Palatino Linotype"/>
          <w:sz w:val="24"/>
          <w:szCs w:val="24"/>
        </w:rPr>
      </w:pPr>
      <w:r w:rsidRPr="00785696">
        <w:rPr>
          <w:rFonts w:ascii="Palatino Linotype" w:hAnsi="Palatino Linotype"/>
          <w:sz w:val="24"/>
          <w:szCs w:val="24"/>
        </w:rPr>
        <w:t>Type 1: Mi</w:t>
      </w:r>
      <w:r w:rsidR="002142DE" w:rsidRPr="00785696">
        <w:rPr>
          <w:rFonts w:ascii="Palatino Linotype" w:hAnsi="Palatino Linotype"/>
          <w:sz w:val="24"/>
          <w:szCs w:val="24"/>
        </w:rPr>
        <w:t>ni</w:t>
      </w:r>
      <w:r w:rsidRPr="00785696">
        <w:rPr>
          <w:rFonts w:ascii="Palatino Linotype" w:hAnsi="Palatino Linotype"/>
          <w:sz w:val="24"/>
          <w:szCs w:val="24"/>
        </w:rPr>
        <w:t>grid for Backup Only</w:t>
      </w:r>
    </w:p>
    <w:p w14:paraId="54B3A1D7" w14:textId="53648604"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only when the main electric grid is down</w:t>
      </w:r>
    </w:p>
    <w:p w14:paraId="0A54A115" w14:textId="17FC5687"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Generation is sized to cover critical loads only</w:t>
      </w:r>
    </w:p>
    <w:p w14:paraId="6BB44C49" w14:textId="12342C60" w:rsidR="00867A60" w:rsidRPr="00785696" w:rsidRDefault="00867A60" w:rsidP="00867A60">
      <w:pPr>
        <w:pStyle w:val="ListParagraph"/>
        <w:numPr>
          <w:ilvl w:val="0"/>
          <w:numId w:val="5"/>
        </w:numPr>
        <w:jc w:val="both"/>
        <w:rPr>
          <w:rFonts w:ascii="Palatino Linotype" w:hAnsi="Palatino Linotype"/>
          <w:sz w:val="24"/>
          <w:szCs w:val="24"/>
        </w:rPr>
      </w:pPr>
      <w:r w:rsidRPr="00785696">
        <w:rPr>
          <w:rFonts w:ascii="Palatino Linotype" w:hAnsi="Palatino Linotype"/>
          <w:sz w:val="24"/>
          <w:szCs w:val="24"/>
        </w:rPr>
        <w:t>Type 2: Always Islanded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Never connected to the main electric grid (e.g., a remote system far from the main grid)</w:t>
      </w:r>
    </w:p>
    <w:p w14:paraId="611AE778" w14:textId="2F61A9F1"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load</w:t>
      </w:r>
    </w:p>
    <w:p w14:paraId="602ED782" w14:textId="6A07540C" w:rsidR="00867A60" w:rsidRPr="00785696" w:rsidRDefault="00867A60" w:rsidP="00867A60">
      <w:pPr>
        <w:pStyle w:val="ListParagraph"/>
        <w:numPr>
          <w:ilvl w:val="0"/>
          <w:numId w:val="5"/>
        </w:numPr>
        <w:jc w:val="both"/>
        <w:rPr>
          <w:rFonts w:ascii="Palatino Linotype" w:hAnsi="Palatino Linotype"/>
          <w:sz w:val="24"/>
          <w:szCs w:val="24"/>
        </w:rPr>
      </w:pPr>
      <w:r w:rsidRPr="00785696">
        <w:rPr>
          <w:rFonts w:ascii="Palatino Linotype" w:hAnsi="Palatino Linotype"/>
          <w:sz w:val="24"/>
          <w:szCs w:val="24"/>
        </w:rPr>
        <w:t>Type 3: Hybrid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grid-connected part of the time and islanded part of the time</w:t>
      </w:r>
    </w:p>
    <w:p w14:paraId="53DB7DC5" w14:textId="255545C2" w:rsidR="00867A60" w:rsidRPr="00AB2C28" w:rsidRDefault="00867A60" w:rsidP="002142DE">
      <w:pPr>
        <w:pStyle w:val="ListParagraph"/>
        <w:numPr>
          <w:ilvl w:val="2"/>
          <w:numId w:val="5"/>
        </w:numPr>
        <w:jc w:val="both"/>
        <w:rPr>
          <w:rFonts w:ascii="Palatino Linotype" w:hAnsi="Palatino Linotype"/>
          <w:sz w:val="24"/>
          <w:szCs w:val="24"/>
          <w:lang w:val="en-US"/>
        </w:rPr>
      </w:pPr>
      <w:r w:rsidRPr="00AB2C28">
        <w:rPr>
          <w:rFonts w:ascii="Palatino Linotype" w:hAnsi="Palatino Linotype"/>
          <w:sz w:val="24"/>
          <w:szCs w:val="24"/>
          <w:lang w:val="en-US"/>
        </w:rPr>
        <w:t>Operation mode determined by factors including costs, main grid outages, fuel supplies, etc.</w:t>
      </w:r>
    </w:p>
    <w:p w14:paraId="0A17CB62" w14:textId="6EB07B95"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critical loads, may have enough generation to cover all local loads</w:t>
      </w:r>
    </w:p>
    <w:p w14:paraId="77533537" w14:textId="77777777" w:rsidR="002142DE" w:rsidRPr="00AB2C28" w:rsidRDefault="002142DE" w:rsidP="002142DE">
      <w:pPr>
        <w:jc w:val="both"/>
        <w:rPr>
          <w:rFonts w:ascii="Palatino Linotype" w:hAnsi="Palatino Linotype"/>
          <w:sz w:val="24"/>
          <w:szCs w:val="24"/>
          <w:lang w:val="en-US"/>
        </w:rPr>
      </w:pPr>
    </w:p>
    <w:p w14:paraId="6DB2FA59" w14:textId="1A885DC3"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w:t>
      </w:r>
      <w:r w:rsidRPr="00AB2C28">
        <w:rPr>
          <w:rFonts w:ascii="Palatino Linotype" w:hAnsi="Palatino Linotype"/>
          <w:sz w:val="24"/>
          <w:szCs w:val="24"/>
          <w:lang w:val="en-US"/>
        </w:rPr>
        <w:lastRenderedPageBreak/>
        <w:t>the critical loads served. While the simplest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would be one generator and one critical load, the most effective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simply local generation and load and are never connected to the main grid. These systems may be referred to as “off-grid.” In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it is essential to appropriately match generation and load for continuous operation.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the most flexible option. These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can operate either grid-tied or islanded from the main electric grid.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During times of high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may draw power from the main electric grid to supplement its local generation. During times of low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it may be possible to sell power back to the main grid. Sending power back to the main grid may be particularly valuable during periods of main grid peak load and during resilience events which stress the main grid.</w:t>
      </w:r>
    </w:p>
    <w:p w14:paraId="2578C4C6" w14:textId="0683D9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Generation resources on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distributed energy resources (DERs). DERs can include diesel and gas engines, microturbines, fuel cells, PV, wind, biomass, and energy storage. These local generation resources enhance reliability by providing power to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critical resources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is islanded. When not islanded, excess generation may be able to be sold back to the utility to offset DER capital and operation costs. DERs can also be used as peak shaving devices, operating only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loads are large and it is desired to reduce net consumption from the utility (e.g., to minimize a capacity cost).</w:t>
      </w:r>
    </w:p>
    <w:p w14:paraId="166288BC" w14:textId="3AB15B12" w:rsidR="00867A60"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Renewable energy including solar and wind power, especially when paired with energy storage, is particularly attractive for Type 2 and Type 3 </w:t>
      </w:r>
      <w:r w:rsidRPr="00AB2C28">
        <w:rPr>
          <w:rFonts w:ascii="Palatino Linotype" w:hAnsi="Palatino Linotype"/>
          <w:sz w:val="24"/>
          <w:szCs w:val="24"/>
          <w:lang w:val="en-US"/>
        </w:rPr>
        <w:lastRenderedPageBreak/>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though wind and solar resources vary by location and season. In many cases, a large amount of generation needs can be supplied by the renewable resources and supplemented as needed by other generation such as diesel generators or by drawing power from the main grid for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
    <w:p w14:paraId="4E1EF8E3" w14:textId="188E0F79" w:rsidR="00A55A04" w:rsidRPr="00785696" w:rsidRDefault="00A55A04" w:rsidP="00A55A04">
      <w:pPr>
        <w:jc w:val="both"/>
        <w:rPr>
          <w:rFonts w:ascii="Palatino Linotype" w:hAnsi="Palatino Linotype"/>
          <w:sz w:val="24"/>
          <w:szCs w:val="24"/>
        </w:rPr>
      </w:pPr>
      <w:r w:rsidRPr="00AB2C28">
        <w:rPr>
          <w:rFonts w:ascii="Palatino Linotype" w:hAnsi="Palatino Linotype"/>
          <w:sz w:val="24"/>
          <w:szCs w:val="24"/>
          <w:lang w:val="en-US"/>
        </w:rPr>
        <w:t xml:space="preserve">A minigrid should have capabilities designed to make it operate with flexibility and efficiency. </w:t>
      </w:r>
      <w:r w:rsidRPr="00785696">
        <w:rPr>
          <w:rFonts w:ascii="Palatino Linotype" w:hAnsi="Palatino Linotype"/>
          <w:sz w:val="24"/>
          <w:szCs w:val="24"/>
        </w:rPr>
        <w:t>[7]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Some important capabilities include:</w:t>
      </w:r>
    </w:p>
    <w:p w14:paraId="2EBD85F8" w14:textId="638E505B"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Efficient operations by matching total generation to the minigrid load (with a slight excess for contingencies), the generation resources are run more efficiently so only the backup generation required for the minigrid is utilized.</w:t>
      </w:r>
    </w:p>
    <w:p w14:paraId="7683C589" w14:textId="4B196088"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Minigrids are designed to distribute existing and new generation resources among buildings to meet critical energy needs. Minigrid implementation may require the following types of alterations to typical infrastructure associated with drawing power from the main electric grid:</w:t>
      </w:r>
    </w:p>
    <w:p w14:paraId="383E1F57" w14:textId="6847CDA4"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42452F23" w14:textId="546C1908"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732E2615" w14:textId="5631619D"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Protection – minigrid system protection against fault conditions to isolate generation devices from the system during the operation</w:t>
      </w:r>
    </w:p>
    <w:p w14:paraId="6DBDCB7F" w14:textId="23F58748"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 in some minigrid designs, the critical load needs for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can be reduced by reconfiguring building loads to sectionalize critical and non-critical loads within the building so that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only required to supply a portion of building loads rather than entire building loads</w:t>
      </w:r>
    </w:p>
    <w:p w14:paraId="2534B535" w14:textId="5DCF525A" w:rsidR="00A55A04" w:rsidRPr="00AB2C28" w:rsidRDefault="00A55A04" w:rsidP="00577BAA">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Load shedding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isolation devices can isolate less critical loads within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when sufficient generation is not available to meet all the load within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4F884760" w14:textId="77777777" w:rsidR="00577BAA"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feeders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it may be more economical to install a new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connecting critical buildings together rather than use the existing utility grid because the amount of non-critical load far exceeds the critical load (so it would be cost prohibitive to use the existing utility grid to form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7CC8B11E" w14:textId="6077FB70"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Feeder rearrangement – in some designs, instead of installing a new dedicated feeder, it may be possible to reconfigure the connections of an existing utility feeder so that critical loads are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and the non-critical loads are on other feeders (this existing feeder can be made into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without a prohibitively large amount of generation required to meet loads).</w:t>
      </w:r>
    </w:p>
    <w:p w14:paraId="75B2B456" w14:textId="77777777" w:rsidR="00577BAA" w:rsidRPr="00AB2C28" w:rsidRDefault="00577BAA" w:rsidP="00577BAA">
      <w:pPr>
        <w:jc w:val="both"/>
        <w:rPr>
          <w:rFonts w:ascii="Palatino Linotype" w:hAnsi="Palatino Linotype"/>
          <w:sz w:val="24"/>
          <w:szCs w:val="24"/>
          <w:lang w:val="en-US"/>
        </w:rPr>
      </w:pPr>
    </w:p>
    <w:p w14:paraId="3A3FC6A2" w14:textId="47603C28"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with fast response times can be used to keep non-interruptible loads from experiencing short outages during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transition between grid-tied and islanded mode. Without energy storage, there may be a short outage (e.g., 10 - 60 seconds) when transitioning from grid-tied to islanded as microgrid generation resources start up and </w:t>
      </w:r>
      <w:r w:rsidRPr="00AB2C28">
        <w:rPr>
          <w:rFonts w:ascii="Palatino Linotype" w:hAnsi="Palatino Linotype"/>
          <w:sz w:val="24"/>
          <w:szCs w:val="24"/>
          <w:lang w:val="en-US"/>
        </w:rPr>
        <w:lastRenderedPageBreak/>
        <w:t>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then existing switchboards and/or panelboards will have to be retrofitted or expanded to accommodate the new load requirements. Or, if a new building is added 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it might be desired to reconfigure the building so only the critical loads in the building are connected to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limit the amount of generation required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r w:rsidR="00577BAA" w:rsidRPr="00AB2C28">
        <w:rPr>
          <w:rFonts w:ascii="Palatino Linotype" w:hAnsi="Palatino Linotype"/>
          <w:sz w:val="24"/>
          <w:szCs w:val="24"/>
          <w:lang w:val="en-US"/>
        </w:rPr>
        <w:t xml:space="preserve"> [9]</w:t>
      </w:r>
    </w:p>
    <w:p w14:paraId="2E187D17" w14:textId="47E8F00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Non-critical loads can be shed by installing remotely operable main breakers on the incoming building feeds, which will isolate these buildings when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in islanded mode. If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designed to handle all loads within its jurisdiction, these retrofits won’t be required, but additional generation will be required to cover these additional loads.</w:t>
      </w:r>
    </w:p>
    <w:p w14:paraId="072D5CD8" w14:textId="2936E78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If it is too cumbersome to create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within an existing distribution feeder system, it may be possible to reroute a portion of the non-critical loads along the existing radial distribution feeder to other feeders. This will allow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island from the utility during power outages and supply mostly critical loads so that generation requirements are reduced. It also may be more efficient to develop a separate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feeder </w:t>
      </w:r>
      <w:r w:rsidRPr="00AB2C28">
        <w:rPr>
          <w:rFonts w:ascii="Palatino Linotype" w:hAnsi="Palatino Linotype"/>
          <w:sz w:val="24"/>
          <w:szCs w:val="24"/>
          <w:lang w:val="en-US"/>
        </w:rPr>
        <w:lastRenderedPageBreak/>
        <w:t>that is attached to only critical loads, isolated from the utility by one or more PCCs, to reduce the amount of generation required for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118874C0" w14:textId="77777777" w:rsidR="00577BAA" w:rsidRPr="00AB2C28" w:rsidRDefault="00577BAA" w:rsidP="00A55A04">
      <w:pPr>
        <w:jc w:val="both"/>
        <w:rPr>
          <w:rFonts w:ascii="Palatino Linotype" w:hAnsi="Palatino Linotype"/>
          <w:sz w:val="24"/>
          <w:szCs w:val="24"/>
          <w:lang w:val="en-US"/>
        </w:rPr>
      </w:pPr>
    </w:p>
    <w:p w14:paraId="2E95EF3C" w14:textId="49893C93" w:rsidR="00577BAA" w:rsidRPr="00AB2C28" w:rsidRDefault="00577BAA" w:rsidP="00577BAA">
      <w:pPr>
        <w:pStyle w:val="Heading3"/>
        <w:rPr>
          <w:lang w:val="en-US"/>
        </w:rPr>
      </w:pPr>
      <w:r w:rsidRPr="00AB2C28">
        <w:rPr>
          <w:lang w:val="en-US"/>
        </w:rPr>
        <w:t>2.2.3 Performance Risk Analysis</w:t>
      </w:r>
    </w:p>
    <w:p w14:paraId="77592800" w14:textId="77777777" w:rsidR="00577BAA" w:rsidRPr="00AB2C28" w:rsidRDefault="00577BAA" w:rsidP="00A55A04">
      <w:pPr>
        <w:jc w:val="both"/>
        <w:rPr>
          <w:rFonts w:ascii="Palatino Linotype" w:hAnsi="Palatino Linotype"/>
          <w:sz w:val="24"/>
          <w:szCs w:val="24"/>
          <w:lang w:val="en-US"/>
        </w:rPr>
      </w:pPr>
    </w:p>
    <w:p w14:paraId="2E32A5F2" w14:textId="1E35E251"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AB2C28">
        <w:rPr>
          <w:rFonts w:ascii="Palatino Linotype" w:hAnsi="Palatino Linotype"/>
          <w:sz w:val="24"/>
          <w:szCs w:val="24"/>
          <w:lang w:val="en-US"/>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AB2C28">
        <w:rPr>
          <w:rFonts w:ascii="Palatino Linotype" w:hAnsi="Palatino Linotype"/>
          <w:sz w:val="24"/>
          <w:szCs w:val="24"/>
          <w:lang w:val="en-US"/>
        </w:rPr>
        <w:t>, defined as:</w:t>
      </w:r>
    </w:p>
    <w:p w14:paraId="289F057A" w14:textId="2E11D55B" w:rsidR="00577BAA" w:rsidRPr="00AB2C28" w:rsidRDefault="00165379" w:rsidP="00422419">
      <w:pPr>
        <w:jc w:val="center"/>
        <w:rPr>
          <w:rFonts w:ascii="Palatino Linotype" w:hAnsi="Palatino Linotype"/>
          <w:sz w:val="24"/>
          <w:szCs w:val="24"/>
          <w:lang w:val="en-US"/>
        </w:rPr>
      </w:pPr>
      <m:oMath>
        <m:r>
          <w:rPr>
            <w:rFonts w:ascii="Cambria Math" w:hAnsi="Cambria Math"/>
            <w:sz w:val="24"/>
            <w:szCs w:val="24"/>
          </w:rPr>
          <m:t>PR</m:t>
        </m:r>
        <m:r>
          <w:rPr>
            <w:rFonts w:ascii="Cambria Math" w:hAnsi="Cambria Math"/>
            <w:sz w:val="24"/>
            <w:szCs w:val="24"/>
            <w:lang w:val="en-US"/>
          </w:rPr>
          <m:t>=1-</m:t>
        </m:r>
        <m:d>
          <m:dPr>
            <m:ctrlPr>
              <w:rPr>
                <w:rFonts w:ascii="Cambria Math" w:hAnsi="Cambria Math"/>
                <w:i/>
                <w:sz w:val="24"/>
                <w:szCs w:val="24"/>
              </w:rPr>
            </m:ctrlPr>
          </m:dPr>
          <m:e>
            <m:r>
              <w:rPr>
                <w:rFonts w:ascii="Cambria Math" w:hAnsi="Cambria Math"/>
                <w:sz w:val="24"/>
                <w:szCs w:val="24"/>
              </w:rPr>
              <m:t>CBS</m:t>
            </m:r>
            <m:r>
              <w:rPr>
                <w:rFonts w:ascii="Cambria Math" w:hAnsi="Cambria Math"/>
                <w:sz w:val="24"/>
                <w:szCs w:val="24"/>
                <w:lang w:val="en-US"/>
              </w:rPr>
              <m:t>*</m:t>
            </m:r>
            <m:r>
              <w:rPr>
                <w:rFonts w:ascii="Cambria Math" w:hAnsi="Cambria Math"/>
                <w:sz w:val="24"/>
                <w:szCs w:val="24"/>
              </w:rPr>
              <m:t>CLS</m:t>
            </m:r>
            <m:r>
              <w:rPr>
                <w:rFonts w:ascii="Cambria Math" w:hAnsi="Cambria Math"/>
                <w:sz w:val="24"/>
                <w:szCs w:val="24"/>
                <w:lang w:val="en-US"/>
              </w:rPr>
              <m:t>*</m:t>
            </m:r>
            <m:r>
              <w:rPr>
                <w:rFonts w:ascii="Cambria Math" w:hAnsi="Cambria Math"/>
                <w:sz w:val="24"/>
                <w:szCs w:val="24"/>
              </w:rPr>
              <m:t>RG</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AB2C28">
        <w:rPr>
          <w:rFonts w:ascii="Palatino Linotype" w:hAnsi="Palatino Linotype"/>
          <w:sz w:val="24"/>
          <w:szCs w:val="24"/>
          <w:lang w:val="en-US"/>
        </w:rPr>
        <w:t xml:space="preserve">                 (2)</w:t>
      </w:r>
    </w:p>
    <w:p w14:paraId="239F139E" w14:textId="288D9FC1" w:rsidR="00422419" w:rsidRPr="00AB2C28" w:rsidRDefault="00422419" w:rsidP="00422419">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2F203921" w14:textId="3C748C57"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CBS</m:t>
        </m:r>
        <m:r>
          <w:rPr>
            <w:rFonts w:ascii="Cambria Math" w:hAnsi="Cambria Math"/>
            <w:sz w:val="24"/>
            <w:szCs w:val="24"/>
            <w:lang w:val="en-US"/>
          </w:rPr>
          <m:t xml:space="preserve">= </m:t>
        </m:r>
      </m:oMath>
      <w:r w:rsidRPr="00AB2C28">
        <w:rPr>
          <w:rFonts w:ascii="Palatino Linotype" w:hAnsi="Palatino Linotype"/>
          <w:sz w:val="24"/>
          <w:szCs w:val="24"/>
          <w:lang w:val="en-US"/>
        </w:rPr>
        <w:t>Percent of critical building served – critical buildings with backup power systems. If few buildings are served, then consequences and risk will be high.</w:t>
      </w:r>
    </w:p>
    <w:p w14:paraId="3F608941" w14:textId="7F4137A0"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CLS</m:t>
        </m:r>
        <m:r>
          <w:rPr>
            <w:rFonts w:ascii="Cambria Math" w:hAnsi="Cambria Math"/>
            <w:sz w:val="24"/>
            <w:szCs w:val="24"/>
            <w:lang w:val="en-US"/>
          </w:rPr>
          <m:t>=</m:t>
        </m:r>
      </m:oMath>
      <w:r w:rsidRPr="00AB2C28">
        <w:rPr>
          <w:rFonts w:ascii="Palatino Linotype" w:hAnsi="Palatino Linotype"/>
          <w:sz w:val="24"/>
          <w:szCs w:val="24"/>
          <w:lang w:val="en-US"/>
        </w:rPr>
        <w:t xml:space="preserve"> Percent of critical loads served – weights serving the defined critical loads for the critical services and buildings</w:t>
      </w:r>
      <w:r w:rsidR="00C93130" w:rsidRPr="00AB2C28">
        <w:rPr>
          <w:rFonts w:ascii="Palatino Linotype" w:hAnsi="Palatino Linotype"/>
          <w:sz w:val="24"/>
          <w:szCs w:val="24"/>
          <w:lang w:val="en-US"/>
        </w:rPr>
        <w:t>. If minimal loads are covered, the consequences and risks will be high.</w:t>
      </w:r>
    </w:p>
    <w:p w14:paraId="6EBC456D" w14:textId="0ECF86B2" w:rsidR="00C93130" w:rsidRPr="00AB2C28" w:rsidRDefault="00C93130" w:rsidP="00422419">
      <w:pPr>
        <w:jc w:val="both"/>
        <w:rPr>
          <w:rFonts w:ascii="Palatino Linotype" w:hAnsi="Palatino Linotype"/>
          <w:sz w:val="24"/>
          <w:szCs w:val="24"/>
          <w:lang w:val="en-US"/>
        </w:rPr>
      </w:pPr>
      <m:oMath>
        <m:r>
          <w:rPr>
            <w:rFonts w:ascii="Cambria Math" w:hAnsi="Cambria Math"/>
            <w:sz w:val="24"/>
            <w:szCs w:val="24"/>
          </w:rPr>
          <m:t>RG</m:t>
        </m:r>
        <m:r>
          <w:rPr>
            <w:rFonts w:ascii="Cambria Math" w:hAnsi="Cambria Math"/>
            <w:sz w:val="24"/>
            <w:szCs w:val="24"/>
            <w:lang w:val="en-US"/>
          </w:rPr>
          <m:t xml:space="preserve">= </m:t>
        </m:r>
      </m:oMath>
      <w:r w:rsidRPr="00AB2C28">
        <w:rPr>
          <w:rFonts w:ascii="Palatino Linotype" w:hAnsi="Palatino Linotype"/>
          <w:sz w:val="24"/>
          <w:szCs w:val="24"/>
          <w:lang w:val="en-US"/>
        </w:rPr>
        <w:t>Reliability of generation – weights the maintenance of backup generators. Low maintenance lowers reliability and the risks will be high.</w:t>
      </w:r>
    </w:p>
    <w:p w14:paraId="0AD88745" w14:textId="232A6A89" w:rsidR="00C93130" w:rsidRPr="00AB2C28" w:rsidRDefault="00000000" w:rsidP="00422419">
      <w:pPr>
        <w:jc w:val="both"/>
        <w:rPr>
          <w:rFonts w:ascii="Palatino Linotype" w:hAnsi="Palatino Linotype"/>
          <w:sz w:val="24"/>
          <w:szCs w:val="24"/>
          <w:lang w:val="en-US"/>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lang w:val="en-US"/>
          </w:rPr>
          <m:t xml:space="preserve">= </m:t>
        </m:r>
      </m:oMath>
      <w:r w:rsidR="00C93130" w:rsidRPr="00AB2C28">
        <w:rPr>
          <w:rFonts w:ascii="Palatino Linotype" w:hAnsi="Palatino Linotype"/>
          <w:sz w:val="24"/>
          <w:szCs w:val="24"/>
          <w:lang w:val="en-US"/>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478A312A" w14:textId="77777777" w:rsidR="00C93130" w:rsidRPr="00AB2C28" w:rsidRDefault="00C93130" w:rsidP="00422419">
      <w:pPr>
        <w:jc w:val="both"/>
        <w:rPr>
          <w:rFonts w:ascii="Palatino Linotype" w:hAnsi="Palatino Linotype"/>
          <w:sz w:val="24"/>
          <w:szCs w:val="24"/>
          <w:lang w:val="en-US"/>
        </w:rPr>
      </w:pPr>
    </w:p>
    <w:p w14:paraId="71467A02" w14:textId="77777777" w:rsidR="00C93130" w:rsidRPr="00AB2C28" w:rsidRDefault="00C93130" w:rsidP="00422419">
      <w:pPr>
        <w:jc w:val="both"/>
        <w:rPr>
          <w:rFonts w:ascii="Palatino Linotype" w:hAnsi="Palatino Linotype"/>
          <w:sz w:val="24"/>
          <w:szCs w:val="24"/>
          <w:lang w:val="en-US"/>
        </w:rPr>
      </w:pPr>
    </w:p>
    <w:p w14:paraId="22786180" w14:textId="5BE688A2" w:rsidR="00C93130" w:rsidRPr="00AB2C28" w:rsidRDefault="00C93130" w:rsidP="0042241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6FB6FE43" w14:textId="71003923"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Low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&lt;0.30</m:t>
        </m:r>
      </m:oMath>
    </w:p>
    <w:p w14:paraId="702E47D0" w14:textId="3EA9287B"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Medium Performance Risk – </w:t>
      </w:r>
      <m:oMath>
        <m:r>
          <w:rPr>
            <w:rFonts w:ascii="Cambria Math" w:hAnsi="Cambria Math"/>
            <w:sz w:val="24"/>
            <w:szCs w:val="24"/>
            <w:lang w:val="en-US"/>
          </w:rPr>
          <m:t>0.30&lt;</m:t>
        </m:r>
        <m:r>
          <w:rPr>
            <w:rFonts w:ascii="Cambria Math" w:hAnsi="Cambria Math"/>
            <w:sz w:val="24"/>
            <w:szCs w:val="24"/>
          </w:rPr>
          <m:t>PR</m:t>
        </m:r>
        <m:r>
          <w:rPr>
            <w:rFonts w:ascii="Cambria Math" w:hAnsi="Cambria Math"/>
            <w:sz w:val="24"/>
            <w:szCs w:val="24"/>
            <w:lang w:val="en-US"/>
          </w:rPr>
          <m:t>&lt;0.50</m:t>
        </m:r>
      </m:oMath>
    </w:p>
    <w:p w14:paraId="1A2EFB40" w14:textId="3249016E"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High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&gt;0.50</m:t>
        </m:r>
      </m:oMath>
    </w:p>
    <w:p w14:paraId="56170B4F" w14:textId="77777777" w:rsidR="00F3311A" w:rsidRPr="00AB2C28" w:rsidRDefault="00F3311A" w:rsidP="00F3311A">
      <w:pPr>
        <w:jc w:val="center"/>
        <w:rPr>
          <w:rFonts w:ascii="Palatino Linotype" w:hAnsi="Palatino Linotype"/>
          <w:sz w:val="24"/>
          <w:szCs w:val="24"/>
          <w:lang w:val="en-US"/>
        </w:rPr>
      </w:pPr>
    </w:p>
    <w:p w14:paraId="294B32AF" w14:textId="0E313FFC" w:rsidR="00F3311A" w:rsidRPr="00AB2C28" w:rsidRDefault="00F3311A" w:rsidP="00F3311A">
      <w:pPr>
        <w:pStyle w:val="Heading3"/>
        <w:rPr>
          <w:lang w:val="en-US"/>
        </w:rPr>
      </w:pPr>
      <w:r w:rsidRPr="00AB2C28">
        <w:rPr>
          <w:lang w:val="en-US"/>
        </w:rPr>
        <w:t>2.2.4 Resilience Enhancements to Improve Performance</w:t>
      </w:r>
    </w:p>
    <w:p w14:paraId="6CCB1709" w14:textId="77777777" w:rsidR="00F3311A" w:rsidRPr="00AB2C28" w:rsidRDefault="00F3311A" w:rsidP="00F3311A">
      <w:pPr>
        <w:jc w:val="both"/>
        <w:rPr>
          <w:rFonts w:ascii="Palatino Linotype" w:hAnsi="Palatino Linotype"/>
          <w:sz w:val="24"/>
          <w:szCs w:val="24"/>
          <w:lang w:val="en-US"/>
        </w:rPr>
      </w:pPr>
    </w:p>
    <w:p w14:paraId="6AAD433B" w14:textId="0AEC0B7F"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AB2C28">
        <w:rPr>
          <w:rFonts w:ascii="Palatino Linotype" w:hAnsi="Palatino Linotype"/>
          <w:sz w:val="24"/>
          <w:szCs w:val="24"/>
          <w:lang w:val="en-US"/>
        </w:rPr>
        <w:t>) of the event is the time integral of the “typical” system performance (</w:t>
      </w:r>
      <m:oMath>
        <m:r>
          <w:rPr>
            <w:rFonts w:ascii="Cambria Math" w:hAnsi="Cambria Math"/>
            <w:sz w:val="24"/>
            <w:szCs w:val="24"/>
          </w:rPr>
          <m:t>TSP</m:t>
        </m:r>
      </m:oMath>
      <w:r w:rsidRPr="00AB2C28">
        <w:rPr>
          <w:rFonts w:ascii="Palatino Linotype" w:hAnsi="Palatino Linotype"/>
          <w:sz w:val="24"/>
          <w:szCs w:val="24"/>
          <w:lang w:val="en-US"/>
        </w:rPr>
        <w:t>) minus the actual system performance (</w:t>
      </w:r>
      <m:oMath>
        <m:r>
          <w:rPr>
            <w:rFonts w:ascii="Cambria Math" w:hAnsi="Cambria Math"/>
            <w:sz w:val="24"/>
            <w:szCs w:val="24"/>
          </w:rPr>
          <m:t>SP</m:t>
        </m:r>
      </m:oMath>
      <w:r w:rsidRPr="00AB2C28">
        <w:rPr>
          <w:rFonts w:ascii="Palatino Linotype" w:hAnsi="Palatino Linotype"/>
          <w:sz w:val="24"/>
          <w:szCs w:val="24"/>
          <w:lang w:val="en-US"/>
        </w:rPr>
        <w:t>):</w:t>
      </w:r>
    </w:p>
    <w:p w14:paraId="371C2C9D" w14:textId="1B028F90"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SI</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AB2C28">
        <w:rPr>
          <w:rFonts w:ascii="Palatino Linotype" w:hAnsi="Palatino Linotype"/>
          <w:sz w:val="24"/>
          <w:szCs w:val="24"/>
          <w:lang w:val="en-US"/>
        </w:rPr>
        <w:t xml:space="preserve">            (3)</w:t>
      </w:r>
    </w:p>
    <w:p w14:paraId="6A1667B3" w14:textId="49A20202"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Similarly, the total recovery effort (</w:t>
      </w:r>
      <m:oMath>
        <m:r>
          <w:rPr>
            <w:rFonts w:ascii="Cambria Math" w:hAnsi="Cambria Math"/>
            <w:sz w:val="24"/>
            <w:szCs w:val="24"/>
          </w:rPr>
          <m:t>TRE</m:t>
        </m:r>
        <m:r>
          <w:rPr>
            <w:rFonts w:ascii="Cambria Math" w:hAnsi="Cambria Math"/>
            <w:sz w:val="24"/>
            <w:szCs w:val="24"/>
            <w:lang w:val="en-US"/>
          </w:rPr>
          <m:t xml:space="preserve">) </m:t>
        </m:r>
      </m:oMath>
      <w:r w:rsidRPr="00AB2C28">
        <w:rPr>
          <w:rFonts w:ascii="Palatino Linotype" w:hAnsi="Palatino Linotype"/>
          <w:sz w:val="24"/>
          <w:szCs w:val="24"/>
          <w:lang w:val="en-US"/>
        </w:rPr>
        <w:t>is the time integral of the recovery effort:</w:t>
      </w:r>
    </w:p>
    <w:p w14:paraId="4EDE6DF5" w14:textId="77C94FA1"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TRE</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AB2C28">
        <w:rPr>
          <w:rFonts w:ascii="Palatino Linotype" w:hAnsi="Palatino Linotype"/>
          <w:sz w:val="24"/>
          <w:szCs w:val="24"/>
          <w:lang w:val="en-US"/>
        </w:rPr>
        <w:t xml:space="preserve">        (4)</w:t>
      </w:r>
    </w:p>
    <w:p w14:paraId="574B317E" w14:textId="720A4C40"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Improved resilience will minimize both the system impact and the total recovery effort, as illustrated in Figure 12:</w:t>
      </w:r>
    </w:p>
    <w:p w14:paraId="513E4127" w14:textId="77777777" w:rsidR="00941093" w:rsidRPr="00AB2C28" w:rsidRDefault="00941093" w:rsidP="00941093">
      <w:pPr>
        <w:jc w:val="both"/>
        <w:rPr>
          <w:rFonts w:ascii="Palatino Linotype" w:hAnsi="Palatino Linotype"/>
          <w:sz w:val="24"/>
          <w:szCs w:val="24"/>
          <w:lang w:val="en-US"/>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29"/>
                    <a:stretch>
                      <a:fillRect/>
                    </a:stretch>
                  </pic:blipFill>
                  <pic:spPr>
                    <a:xfrm>
                      <a:off x="0" y="0"/>
                      <a:ext cx="5630175" cy="1342104"/>
                    </a:xfrm>
                    <a:prstGeom prst="rect">
                      <a:avLst/>
                    </a:prstGeom>
                  </pic:spPr>
                </pic:pic>
              </a:graphicData>
            </a:graphic>
          </wp:inline>
        </w:drawing>
      </w:r>
    </w:p>
    <w:p w14:paraId="78FBF08C" w14:textId="64B978EA"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 12:</w:t>
      </w:r>
      <w:r w:rsidRPr="00AB2C28">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Pr="00AB2C28" w:rsidRDefault="00941093" w:rsidP="00941093">
      <w:pPr>
        <w:jc w:val="center"/>
        <w:rPr>
          <w:rFonts w:ascii="Palatino Linotype" w:hAnsi="Palatino Linotype"/>
          <w:sz w:val="16"/>
          <w:szCs w:val="16"/>
          <w:lang w:val="en-US"/>
        </w:rPr>
      </w:pPr>
    </w:p>
    <w:p w14:paraId="6D9E10BC" w14:textId="59926036" w:rsidR="00F3311A" w:rsidRPr="00AB2C28" w:rsidRDefault="00941093" w:rsidP="00941093">
      <w:pPr>
        <w:pStyle w:val="Heading3"/>
        <w:rPr>
          <w:lang w:val="en-US"/>
        </w:rPr>
      </w:pPr>
      <w:r w:rsidRPr="00AB2C28">
        <w:rPr>
          <w:lang w:val="en-US"/>
        </w:rPr>
        <w:lastRenderedPageBreak/>
        <w:t>2.2.5 Formulating and Evaluating Design Options</w:t>
      </w:r>
    </w:p>
    <w:p w14:paraId="56C19471" w14:textId="77777777" w:rsidR="00F3311A" w:rsidRPr="00AB2C28" w:rsidRDefault="00F3311A" w:rsidP="00941093">
      <w:pPr>
        <w:jc w:val="both"/>
        <w:rPr>
          <w:rFonts w:ascii="Palatino Linotype" w:hAnsi="Palatino Linotype"/>
          <w:sz w:val="24"/>
          <w:szCs w:val="24"/>
          <w:lang w:val="en-US"/>
        </w:rPr>
      </w:pPr>
    </w:p>
    <w:p w14:paraId="32846FCF" w14:textId="1010D493"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1DC21A70" w14:textId="5899F95B"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Initial Conceptual Design Phase</w:t>
      </w:r>
      <w:r w:rsidRPr="00AB2C28">
        <w:rPr>
          <w:rFonts w:ascii="Palatino Linotype" w:hAnsi="Palatino Linotype"/>
          <w:sz w:val="24"/>
          <w:szCs w:val="24"/>
          <w:lang w:val="en-US"/>
        </w:rPr>
        <w:t xml:space="preserve"> (10-15% design) is focused on the development of initial project scope, objectives, and requirements. 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Once the design options are identified, quantitative evaluation of the system-level impact of the proposed design options is done through simple simulation of system performance. implemented.</w:t>
      </w:r>
    </w:p>
    <w:p w14:paraId="64C4A8D4" w14:textId="63022309"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Final Design Phase</w:t>
      </w:r>
      <w:r w:rsidRPr="00AB2C28">
        <w:rPr>
          <w:rFonts w:ascii="Palatino Linotype" w:hAnsi="Palatino Linotype"/>
          <w:sz w:val="24"/>
          <w:szCs w:val="24"/>
          <w:lang w:val="en-US"/>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Technical feasibility is evaluated in detail during the final conceptual design using steady-state and dynamic simulation and optimization tools.</w:t>
      </w:r>
    </w:p>
    <w:p w14:paraId="452C38D8"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0109A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performance of the system will be measured in terms of the energy surety goals and the project scope. For example, if increased reliability is a focus, then performance can be measured in terms of improvement in</w:t>
      </w:r>
      <w:r w:rsidR="006F45AD" w:rsidRPr="00AB2C28">
        <w:rPr>
          <w:rFonts w:ascii="Palatino Linotype" w:hAnsi="Palatino Linotype"/>
          <w:sz w:val="24"/>
          <w:szCs w:val="24"/>
          <w:lang w:val="en-US"/>
        </w:rPr>
        <w:t xml:space="preserve"> </w:t>
      </w:r>
      <w:r w:rsidRPr="00AB2C28">
        <w:rPr>
          <w:rFonts w:ascii="Palatino Linotype" w:hAnsi="Palatino Linotype"/>
          <w:sz w:val="24"/>
          <w:szCs w:val="24"/>
          <w:lang w:val="en-US"/>
        </w:rPr>
        <w:t>reliability metrics such as System Average Interruption Duration Index (SAIDI), System Average Interruption Frequency Index (SAIFI), etc.</w:t>
      </w:r>
      <w:r w:rsidR="006F45AD" w:rsidRPr="00AB2C28">
        <w:rPr>
          <w:rFonts w:ascii="Palatino Linotype" w:hAnsi="Palatino Linotype"/>
          <w:sz w:val="24"/>
          <w:szCs w:val="24"/>
          <w:lang w:val="en-US"/>
        </w:rPr>
        <w:t xml:space="preserve"> </w:t>
      </w:r>
      <w:r w:rsidR="006F45AD" w:rsidRPr="000109A6">
        <w:rPr>
          <w:rFonts w:ascii="Palatino Linotype" w:hAnsi="Palatino Linotype"/>
          <w:sz w:val="24"/>
          <w:szCs w:val="24"/>
          <w:lang w:val="en-US"/>
        </w:rPr>
        <w:t>[9]</w:t>
      </w:r>
    </w:p>
    <w:p w14:paraId="170F7DC2" w14:textId="3BDD1381"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Detailed schematics will also be developed during the final design phase and will be shared with the engineering firm that will ultimately be responsible for constructing the mi</w:t>
      </w:r>
      <w:r w:rsidR="006F45AD"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35754E0E" w14:textId="77777777" w:rsidR="006F45AD" w:rsidRPr="00AB2C28" w:rsidRDefault="006F45AD" w:rsidP="00941093">
      <w:pPr>
        <w:jc w:val="both"/>
        <w:rPr>
          <w:rFonts w:ascii="Palatino Linotype" w:hAnsi="Palatino Linotype"/>
          <w:sz w:val="24"/>
          <w:szCs w:val="24"/>
          <w:lang w:val="en-US"/>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1B1C3C2" wp14:editId="1300286A">
            <wp:extent cx="2734752" cy="2349139"/>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30"/>
                    <a:stretch>
                      <a:fillRect/>
                    </a:stretch>
                  </pic:blipFill>
                  <pic:spPr>
                    <a:xfrm>
                      <a:off x="0" y="0"/>
                      <a:ext cx="2753780" cy="2365484"/>
                    </a:xfrm>
                    <a:prstGeom prst="rect">
                      <a:avLst/>
                    </a:prstGeom>
                  </pic:spPr>
                </pic:pic>
              </a:graphicData>
            </a:graphic>
          </wp:inline>
        </w:drawing>
      </w:r>
    </w:p>
    <w:p w14:paraId="164B3C57" w14:textId="2CF6A68F"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21B4A726" w14:textId="77777777" w:rsidR="006F45AD" w:rsidRPr="00AB2C28" w:rsidRDefault="006F45AD" w:rsidP="00941093">
      <w:pPr>
        <w:jc w:val="center"/>
        <w:rPr>
          <w:rFonts w:ascii="Palatino Linotype" w:hAnsi="Palatino Linotype"/>
          <w:sz w:val="16"/>
          <w:szCs w:val="16"/>
          <w:lang w:val="en-US"/>
        </w:rPr>
      </w:pPr>
    </w:p>
    <w:p w14:paraId="2966CF01" w14:textId="77777777" w:rsidR="006F45AD" w:rsidRPr="00AB2C28" w:rsidRDefault="006F45AD" w:rsidP="00941093">
      <w:pPr>
        <w:jc w:val="center"/>
        <w:rPr>
          <w:rFonts w:ascii="Palatino Linotype" w:hAnsi="Palatino Linotype"/>
          <w:sz w:val="16"/>
          <w:szCs w:val="16"/>
          <w:lang w:val="en-US"/>
        </w:rPr>
      </w:pPr>
    </w:p>
    <w:p w14:paraId="33F36F2D" w14:textId="77777777" w:rsidR="006F45AD" w:rsidRPr="00AB2C28" w:rsidRDefault="006F45AD" w:rsidP="00941093">
      <w:pPr>
        <w:jc w:val="center"/>
        <w:rPr>
          <w:rFonts w:ascii="Palatino Linotype" w:hAnsi="Palatino Linotype"/>
          <w:sz w:val="16"/>
          <w:szCs w:val="16"/>
          <w:lang w:val="en-US"/>
        </w:rPr>
      </w:pPr>
    </w:p>
    <w:p w14:paraId="2A876843" w14:textId="77777777" w:rsidR="006F45AD" w:rsidRPr="00AB2C28" w:rsidRDefault="006F45AD" w:rsidP="00941093">
      <w:pPr>
        <w:jc w:val="center"/>
        <w:rPr>
          <w:rFonts w:ascii="Palatino Linotype" w:hAnsi="Palatino Linotype"/>
          <w:sz w:val="16"/>
          <w:szCs w:val="16"/>
          <w:lang w:val="en-US"/>
        </w:rPr>
      </w:pPr>
    </w:p>
    <w:p w14:paraId="4A7AE7B9" w14:textId="77777777" w:rsidR="006F45AD" w:rsidRPr="00AB2C28" w:rsidRDefault="006F45AD" w:rsidP="00941093">
      <w:pPr>
        <w:jc w:val="center"/>
        <w:rPr>
          <w:rFonts w:ascii="Palatino Linotype" w:hAnsi="Palatino Linotype"/>
          <w:sz w:val="16"/>
          <w:szCs w:val="16"/>
          <w:lang w:val="en-US"/>
        </w:rPr>
      </w:pPr>
    </w:p>
    <w:p w14:paraId="0D01D70C" w14:textId="77777777" w:rsidR="006F45AD" w:rsidRPr="00AB2C28" w:rsidRDefault="006F45AD" w:rsidP="00941093">
      <w:pPr>
        <w:jc w:val="center"/>
        <w:rPr>
          <w:rFonts w:ascii="Palatino Linotype" w:hAnsi="Palatino Linotype"/>
          <w:sz w:val="16"/>
          <w:szCs w:val="16"/>
          <w:lang w:val="en-US"/>
        </w:rPr>
      </w:pPr>
    </w:p>
    <w:p w14:paraId="10330408" w14:textId="77777777" w:rsidR="006F45AD" w:rsidRPr="00AB2C28" w:rsidRDefault="006F45AD" w:rsidP="00941093">
      <w:pPr>
        <w:jc w:val="center"/>
        <w:rPr>
          <w:rFonts w:ascii="Palatino Linotype" w:hAnsi="Palatino Linotype"/>
          <w:sz w:val="16"/>
          <w:szCs w:val="16"/>
          <w:lang w:val="en-US"/>
        </w:rPr>
      </w:pPr>
    </w:p>
    <w:p w14:paraId="5E090ADE" w14:textId="77777777" w:rsidR="006F45AD" w:rsidRPr="00AB2C28" w:rsidRDefault="006F45AD" w:rsidP="00941093">
      <w:pPr>
        <w:jc w:val="center"/>
        <w:rPr>
          <w:rFonts w:ascii="Palatino Linotype" w:hAnsi="Palatino Linotype"/>
          <w:sz w:val="16"/>
          <w:szCs w:val="16"/>
          <w:lang w:val="en-US"/>
        </w:rPr>
      </w:pPr>
    </w:p>
    <w:p w14:paraId="4AD7ECB2" w14:textId="77777777" w:rsidR="006F45AD" w:rsidRPr="00AB2C28" w:rsidRDefault="006F45AD" w:rsidP="00941093">
      <w:pPr>
        <w:jc w:val="center"/>
        <w:rPr>
          <w:rFonts w:ascii="Palatino Linotype" w:hAnsi="Palatino Linotype"/>
          <w:sz w:val="16"/>
          <w:szCs w:val="16"/>
          <w:lang w:val="en-US"/>
        </w:rPr>
      </w:pPr>
    </w:p>
    <w:p w14:paraId="153896A7" w14:textId="77777777" w:rsidR="006F45AD" w:rsidRPr="00AB2C28" w:rsidRDefault="006F45AD" w:rsidP="00941093">
      <w:pPr>
        <w:jc w:val="center"/>
        <w:rPr>
          <w:rFonts w:ascii="Palatino Linotype" w:hAnsi="Palatino Linotype"/>
          <w:sz w:val="16"/>
          <w:szCs w:val="16"/>
          <w:lang w:val="en-US"/>
        </w:rPr>
      </w:pPr>
    </w:p>
    <w:p w14:paraId="6D9CBD72" w14:textId="77777777" w:rsidR="006F45AD" w:rsidRPr="00AB2C28" w:rsidRDefault="006F45AD" w:rsidP="00941093">
      <w:pPr>
        <w:jc w:val="center"/>
        <w:rPr>
          <w:rFonts w:ascii="Palatino Linotype" w:hAnsi="Palatino Linotype"/>
          <w:sz w:val="16"/>
          <w:szCs w:val="16"/>
          <w:lang w:val="en-US"/>
        </w:rPr>
      </w:pPr>
    </w:p>
    <w:p w14:paraId="07A023F9" w14:textId="6729A13E" w:rsidR="00F160F9" w:rsidRPr="00785696" w:rsidRDefault="00F160F9" w:rsidP="008E137E">
      <w:pPr>
        <w:pStyle w:val="Heading2"/>
        <w:numPr>
          <w:ilvl w:val="1"/>
          <w:numId w:val="14"/>
        </w:numPr>
        <w:rPr>
          <w:rFonts w:eastAsia="Times New Roman"/>
        </w:rPr>
      </w:pPr>
      <w:r w:rsidRPr="00785696">
        <w:rPr>
          <w:rFonts w:eastAsia="Times New Roman"/>
        </w:rPr>
        <w:lastRenderedPageBreak/>
        <w:t>Resilience Engineering: Fundamental Concepts</w:t>
      </w:r>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 xml:space="preserve">The study of resilience engineering has become increasingly important in today's complex and rapidly changing world. </w:t>
      </w:r>
      <w:r w:rsidR="00350F14" w:rsidRPr="00AB2C28">
        <w:rPr>
          <w:rFonts w:ascii="Palatino Linotype" w:hAnsi="Palatino Linotype"/>
          <w:sz w:val="24"/>
          <w:szCs w:val="24"/>
          <w:lang w:val="en-US"/>
        </w:rPr>
        <w:t xml:space="preserve">[11] </w:t>
      </w:r>
      <w:r w:rsidRPr="00AB2C28">
        <w:rPr>
          <w:rFonts w:ascii="Palatino Linotype" w:hAnsi="Palatino Linotype"/>
          <w:sz w:val="24"/>
          <w:szCs w:val="24"/>
          <w:lang w:val="en-US"/>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AB2C28">
        <w:rPr>
          <w:rFonts w:ascii="Palatino Linotype" w:hAnsi="Palatino Linotype"/>
          <w:sz w:val="24"/>
          <w:szCs w:val="24"/>
          <w:lang w:val="en-US"/>
        </w:rPr>
        <w:t xml:space="preserve"> [12]</w:t>
      </w:r>
    </w:p>
    <w:p w14:paraId="70730B0F" w14:textId="5B14E277"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Another important concept in resilience engineering is the concept of the "resilience triangle"</w:t>
      </w:r>
      <w:r w:rsidR="00350F14" w:rsidRPr="00AB2C28">
        <w:rPr>
          <w:rFonts w:ascii="Palatino Linotype" w:hAnsi="Palatino Linotype"/>
          <w:sz w:val="24"/>
          <w:szCs w:val="24"/>
          <w:lang w:val="en-US"/>
        </w:rPr>
        <w:t xml:space="preserve"> (see Figure 14).</w:t>
      </w:r>
      <w:r w:rsidRPr="00AB2C28">
        <w:rPr>
          <w:rFonts w:ascii="Palatino Linotype" w:hAnsi="Palatino Linotype"/>
          <w:sz w:val="24"/>
          <w:szCs w:val="24"/>
          <w:lang w:val="en-US"/>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AB2C28" w:rsidRDefault="00350F14" w:rsidP="000B46EC">
      <w:pPr>
        <w:jc w:val="both"/>
        <w:rPr>
          <w:rFonts w:ascii="Palatino Linotype" w:hAnsi="Palatino Linotype"/>
          <w:sz w:val="24"/>
          <w:szCs w:val="24"/>
          <w:lang w:val="en-US"/>
        </w:rPr>
      </w:pPr>
    </w:p>
    <w:p w14:paraId="087C23E8" w14:textId="788E58AF" w:rsidR="000B46EC" w:rsidRPr="00785696" w:rsidRDefault="00350F14" w:rsidP="00350F14">
      <w:pPr>
        <w:jc w:val="center"/>
        <w:rPr>
          <w:rFonts w:ascii="Palatino Linotype" w:hAnsi="Palatino Linotype"/>
          <w:sz w:val="24"/>
          <w:szCs w:val="24"/>
        </w:rPr>
      </w:pPr>
      <w:r w:rsidRPr="00785696">
        <w:rPr>
          <w:noProof/>
        </w:rPr>
        <w:drawing>
          <wp:inline distT="0" distB="0" distL="0" distR="0" wp14:anchorId="2A5DB0D0" wp14:editId="527BAD8E">
            <wp:extent cx="2664578" cy="1651453"/>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2205" cy="1662378"/>
                    </a:xfrm>
                    <a:prstGeom prst="rect">
                      <a:avLst/>
                    </a:prstGeom>
                    <a:noFill/>
                    <a:ln>
                      <a:noFill/>
                    </a:ln>
                  </pic:spPr>
                </pic:pic>
              </a:graphicData>
            </a:graphic>
          </wp:inline>
        </w:drawing>
      </w:r>
    </w:p>
    <w:p w14:paraId="10979598" w14:textId="4EC33671" w:rsidR="00350F14" w:rsidRPr="00AB2C28" w:rsidRDefault="00350F14" w:rsidP="00350F14">
      <w:pPr>
        <w:jc w:val="center"/>
        <w:rPr>
          <w:rFonts w:ascii="Palatino Linotype" w:hAnsi="Palatino Linotype"/>
          <w:sz w:val="16"/>
          <w:szCs w:val="16"/>
          <w:lang w:val="en-US"/>
        </w:rPr>
      </w:pPr>
      <w:r w:rsidRPr="00AB2C28">
        <w:rPr>
          <w:rFonts w:ascii="Palatino Linotype" w:hAnsi="Palatino Linotype"/>
          <w:b/>
          <w:bCs/>
          <w:sz w:val="16"/>
          <w:szCs w:val="16"/>
          <w:lang w:val="en-US"/>
        </w:rPr>
        <w:t>Fig.14:</w:t>
      </w:r>
      <w:r w:rsidRPr="00AB2C28">
        <w:rPr>
          <w:rFonts w:ascii="Palatino Linotype" w:hAnsi="Palatino Linotype"/>
          <w:sz w:val="16"/>
          <w:szCs w:val="16"/>
          <w:lang w:val="en-US"/>
        </w:rPr>
        <w:t xml:space="preserve"> Graphical depiction of resilience triangle and resilience four attributes (Y.Zhang &amp; al)</w:t>
      </w:r>
    </w:p>
    <w:p w14:paraId="73101DC4" w14:textId="6DBE0476"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6EC2CF1D" w14:textId="771A7F7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AB2C28">
        <w:rPr>
          <w:rFonts w:ascii="Palatino Linotype" w:hAnsi="Palatino Linotype"/>
          <w:sz w:val="24"/>
          <w:szCs w:val="24"/>
          <w:lang w:val="en-US"/>
        </w:rPr>
        <w:t xml:space="preserve"> [15]</w:t>
      </w:r>
    </w:p>
    <w:p w14:paraId="3D4DCEFE" w14:textId="4A08BEE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AB2C28" w:rsidRDefault="00350F14" w:rsidP="000B46EC">
      <w:pPr>
        <w:jc w:val="both"/>
        <w:rPr>
          <w:rFonts w:ascii="Palatino Linotype" w:hAnsi="Palatino Linotype"/>
          <w:sz w:val="24"/>
          <w:szCs w:val="24"/>
          <w:lang w:val="en-US"/>
        </w:rPr>
      </w:pPr>
      <w:r w:rsidRPr="00AB2C28">
        <w:rPr>
          <w:rFonts w:ascii="Palatino Linotype" w:hAnsi="Palatino Linotype"/>
          <w:sz w:val="24"/>
          <w:szCs w:val="24"/>
          <w:lang w:val="en-US"/>
        </w:rPr>
        <w:t>R</w:t>
      </w:r>
      <w:r w:rsidR="000B46EC" w:rsidRPr="00AB2C28">
        <w:rPr>
          <w:rFonts w:ascii="Palatino Linotype" w:hAnsi="Palatino Linotype"/>
          <w:sz w:val="24"/>
          <w:szCs w:val="24"/>
          <w:lang w:val="en-US"/>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Pr="00AB2C28" w:rsidRDefault="00A14F00" w:rsidP="000B46EC">
      <w:pPr>
        <w:jc w:val="both"/>
        <w:rPr>
          <w:rFonts w:ascii="Palatino Linotype" w:hAnsi="Palatino Linotype"/>
          <w:sz w:val="24"/>
          <w:szCs w:val="24"/>
          <w:lang w:val="en-US"/>
        </w:rPr>
      </w:pPr>
    </w:p>
    <w:p w14:paraId="4FF79007" w14:textId="6F06E70A" w:rsidR="000B46EC" w:rsidRPr="00AB2C28" w:rsidRDefault="00A14F00" w:rsidP="008E137E">
      <w:pPr>
        <w:pStyle w:val="Heading3"/>
        <w:numPr>
          <w:ilvl w:val="2"/>
          <w:numId w:val="15"/>
        </w:numPr>
        <w:rPr>
          <w:lang w:val="en-US"/>
        </w:rPr>
      </w:pPr>
      <w:r w:rsidRPr="00AB2C28">
        <w:rPr>
          <w:lang w:val="en-US"/>
        </w:rPr>
        <w:t>Hazard types and impact on community-level energy systems</w:t>
      </w:r>
    </w:p>
    <w:p w14:paraId="400CB705" w14:textId="77777777" w:rsidR="000A0487" w:rsidRPr="00AB2C28" w:rsidRDefault="000A0487" w:rsidP="000A0487">
      <w:pPr>
        <w:rPr>
          <w:lang w:val="en-US"/>
        </w:rPr>
      </w:pPr>
    </w:p>
    <w:p w14:paraId="652A4A3D" w14:textId="7777777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 shown in Fig</w:t>
      </w:r>
      <w:r w:rsidR="000A0487" w:rsidRPr="00AB2C28">
        <w:rPr>
          <w:rFonts w:ascii="Palatino Linotype" w:hAnsi="Palatino Linotype"/>
          <w:sz w:val="24"/>
          <w:szCs w:val="24"/>
          <w:lang w:val="en-US"/>
        </w:rPr>
        <w:t>ure</w:t>
      </w:r>
      <w:r w:rsidRPr="00AB2C28">
        <w:rPr>
          <w:rFonts w:ascii="Palatino Linotype" w:hAnsi="Palatino Linotype"/>
          <w:sz w:val="24"/>
          <w:szCs w:val="24"/>
          <w:lang w:val="en-US"/>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categorised based on their impact, frequency, return period, geographical probability, event duration, and warning time. In Fig</w:t>
      </w:r>
      <w:r w:rsidR="000A0487" w:rsidRPr="00AB2C28">
        <w:rPr>
          <w:rFonts w:ascii="Palatino Linotype" w:hAnsi="Palatino Linotype"/>
          <w:sz w:val="24"/>
          <w:szCs w:val="24"/>
          <w:lang w:val="en-US"/>
        </w:rPr>
        <w:t>ure 15</w:t>
      </w:r>
      <w:r w:rsidRPr="00AB2C28">
        <w:rPr>
          <w:rFonts w:ascii="Palatino Linotype" w:hAnsi="Palatino Linotype"/>
          <w:sz w:val="24"/>
          <w:szCs w:val="24"/>
          <w:lang w:val="en-US"/>
        </w:rPr>
        <w:t>, hazards are categorised based on their duration and warning time. Acute threats include sudden hazards such as hurricane, tornado, bushfire, earthquake, pandemic or cyber-attacks; and chronic stresses include slow and</w:t>
      </w:r>
      <w:r w:rsidR="000A048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mostly cyclical hazards such as drought, chronic flooding, sea-level rise and increases in ambient temperature. </w:t>
      </w: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E901FB9" wp14:editId="0F6A9C95">
            <wp:extent cx="2886383" cy="1856559"/>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32"/>
                    <a:stretch>
                      <a:fillRect/>
                    </a:stretch>
                  </pic:blipFill>
                  <pic:spPr>
                    <a:xfrm>
                      <a:off x="0" y="0"/>
                      <a:ext cx="2893981" cy="1861446"/>
                    </a:xfrm>
                    <a:prstGeom prst="rect">
                      <a:avLst/>
                    </a:prstGeom>
                  </pic:spPr>
                </pic:pic>
              </a:graphicData>
            </a:graphic>
          </wp:inline>
        </w:drawing>
      </w:r>
    </w:p>
    <w:p w14:paraId="60E16F49" w14:textId="0549EF19" w:rsidR="000A0487" w:rsidRPr="00AB2C28" w:rsidRDefault="000A0487" w:rsidP="000A0487">
      <w:pPr>
        <w:jc w:val="center"/>
        <w:rPr>
          <w:rFonts w:ascii="Palatino Linotype" w:hAnsi="Palatino Linotype"/>
          <w:sz w:val="16"/>
          <w:szCs w:val="16"/>
          <w:lang w:val="en-US"/>
        </w:rPr>
      </w:pPr>
      <w:r w:rsidRPr="00AB2C28">
        <w:rPr>
          <w:rFonts w:ascii="Palatino Linotype" w:hAnsi="Palatino Linotype"/>
          <w:b/>
          <w:bCs/>
          <w:sz w:val="16"/>
          <w:szCs w:val="16"/>
          <w:lang w:val="en-US"/>
        </w:rPr>
        <w:t>Fig.15:</w:t>
      </w:r>
      <w:r w:rsidRPr="00AB2C28">
        <w:rPr>
          <w:rFonts w:ascii="Palatino Linotype" w:hAnsi="Palatino Linotype"/>
          <w:sz w:val="16"/>
          <w:szCs w:val="16"/>
          <w:lang w:val="en-US"/>
        </w:rPr>
        <w:t xml:space="preserve"> Various types of hazards based on their duration and warning time obtained from [5].</w:t>
      </w:r>
    </w:p>
    <w:p w14:paraId="6846E998" w14:textId="77777777" w:rsidR="000A0487" w:rsidRPr="00AB2C28" w:rsidRDefault="000A0487" w:rsidP="000A0487">
      <w:pPr>
        <w:jc w:val="both"/>
        <w:rPr>
          <w:rFonts w:ascii="Palatino Linotype" w:hAnsi="Palatino Linotype"/>
          <w:sz w:val="24"/>
          <w:szCs w:val="24"/>
          <w:lang w:val="en-US"/>
        </w:rPr>
      </w:pPr>
      <w:r w:rsidRPr="00AB2C28">
        <w:rPr>
          <w:rFonts w:ascii="Palatino Linotype" w:hAnsi="Palatino Linotype"/>
          <w:sz w:val="24"/>
          <w:szCs w:val="24"/>
          <w:lang w:val="en-US"/>
        </w:rPr>
        <w:t>The d</w:t>
      </w:r>
      <w:r w:rsidR="00A14F00" w:rsidRPr="00AB2C28">
        <w:rPr>
          <w:rFonts w:ascii="Palatino Linotype" w:hAnsi="Palatino Linotype"/>
          <w:sz w:val="24"/>
          <w:szCs w:val="24"/>
          <w:lang w:val="en-US"/>
        </w:rPr>
        <w:t xml:space="preserve">isruption events can be categorised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AB2C28">
        <w:rPr>
          <w:rFonts w:ascii="Palatino Linotype" w:hAnsi="Palatino Linotype"/>
          <w:sz w:val="24"/>
          <w:szCs w:val="24"/>
          <w:lang w:val="en-US"/>
        </w:rPr>
        <w:t xml:space="preserve">[14] </w:t>
      </w:r>
    </w:p>
    <w:p w14:paraId="23576025" w14:textId="7777777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Energy systems are formed from interdependent components and may be weather-dependent. The current energy systems have been designed based on previous climate-related assumptions, where climate-induced energy supply and demand variations were based on historical assumptions. The impacts of increasing intensity and frequency of extreme events caused by climate change on different components of the energy supply chain are discussed in several studies [</w:t>
      </w:r>
      <w:r w:rsidR="000A0487" w:rsidRPr="00AB2C28">
        <w:rPr>
          <w:rFonts w:ascii="Palatino Linotype" w:hAnsi="Palatino Linotype"/>
          <w:sz w:val="24"/>
          <w:szCs w:val="24"/>
          <w:lang w:val="en-US"/>
        </w:rPr>
        <w:t>14 &amp; 15</w:t>
      </w:r>
      <w:r w:rsidRPr="00AB2C28">
        <w:rPr>
          <w:rFonts w:ascii="Palatino Linotype" w:hAnsi="Palatino Linotype"/>
          <w:sz w:val="24"/>
          <w:szCs w:val="24"/>
          <w:lang w:val="en-US"/>
        </w:rPr>
        <w:t xml:space="preserve">]. </w:t>
      </w:r>
    </w:p>
    <w:p w14:paraId="363568F4" w14:textId="47CBD0CB" w:rsidR="000A0487" w:rsidRPr="00785696" w:rsidRDefault="00A14F00" w:rsidP="000A0487">
      <w:pPr>
        <w:jc w:val="both"/>
        <w:rPr>
          <w:rFonts w:ascii="Palatino Linotype" w:hAnsi="Palatino Linotype"/>
          <w:sz w:val="24"/>
          <w:szCs w:val="24"/>
        </w:rPr>
      </w:pPr>
      <w:r w:rsidRPr="00AB2C28">
        <w:rPr>
          <w:rFonts w:ascii="Palatino Linotype" w:hAnsi="Palatino Linotype"/>
          <w:sz w:val="24"/>
          <w:szCs w:val="24"/>
          <w:lang w:val="en-US"/>
        </w:rPr>
        <w:t xml:space="preserve">The generic short and long-term impacts of the typical climatic hazards on various aspects of energy systems are summarised in Table </w:t>
      </w:r>
      <w:r w:rsidR="000A0487" w:rsidRPr="00AB2C28">
        <w:rPr>
          <w:rFonts w:ascii="Palatino Linotype" w:hAnsi="Palatino Linotype"/>
          <w:sz w:val="24"/>
          <w:szCs w:val="24"/>
          <w:lang w:val="en-US"/>
        </w:rPr>
        <w:t>5</w:t>
      </w:r>
      <w:r w:rsidRPr="00AB2C28">
        <w:rPr>
          <w:rFonts w:ascii="Palatino Linotype" w:hAnsi="Palatino Linotype"/>
          <w:sz w:val="24"/>
          <w:szCs w:val="24"/>
          <w:lang w:val="en-US"/>
        </w:rPr>
        <w:t>. However, the quantification of these impacts is challenging due to high uncertainties in the models and inputs [</w:t>
      </w:r>
      <w:r w:rsidR="000A0487" w:rsidRPr="00AB2C28">
        <w:rPr>
          <w:rFonts w:ascii="Palatino Linotype" w:hAnsi="Palatino Linotype"/>
          <w:sz w:val="24"/>
          <w:szCs w:val="24"/>
          <w:lang w:val="en-US"/>
        </w:rPr>
        <w:t>16</w:t>
      </w:r>
      <w:r w:rsidRPr="00AB2C28">
        <w:rPr>
          <w:rFonts w:ascii="Palatino Linotype" w:hAnsi="Palatino Linotype"/>
          <w:sz w:val="24"/>
          <w:szCs w:val="24"/>
          <w:lang w:val="en-US"/>
        </w:rPr>
        <w:t xml:space="preserve">]. Community-level energy systems are a part of the national and regional energy systems. Often, the impact of the extreme events on the larger energy system also has inevitable </w:t>
      </w:r>
      <w:r w:rsidRPr="00AB2C28">
        <w:rPr>
          <w:rFonts w:ascii="Palatino Linotype" w:hAnsi="Palatino Linotype"/>
          <w:sz w:val="24"/>
          <w:szCs w:val="24"/>
          <w:lang w:val="en-US"/>
        </w:rPr>
        <w:lastRenderedPageBreak/>
        <w:t>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Higher temperatures also raise cooling needs and lower the efficiency of mechanical cooling systems (less effective natural ventilation)</w:t>
      </w:r>
      <w:r w:rsidR="000A0487" w:rsidRPr="00AB2C28">
        <w:rPr>
          <w:rFonts w:ascii="Palatino Linotype" w:hAnsi="Palatino Linotype"/>
          <w:sz w:val="24"/>
          <w:szCs w:val="24"/>
          <w:lang w:val="en-US"/>
        </w:rPr>
        <w:t xml:space="preserve"> so i</w:t>
      </w:r>
      <w:r w:rsidRPr="00AB2C28">
        <w:rPr>
          <w:rFonts w:ascii="Palatino Linotype" w:hAnsi="Palatino Linotype"/>
          <w:sz w:val="24"/>
          <w:szCs w:val="24"/>
          <w:lang w:val="en-US"/>
        </w:rPr>
        <w:t xml:space="preserve">n the future there will be an increase in cooling needs, and it is necessary to consider resilience as a factor in the long-term planning and design of buildings. </w:t>
      </w:r>
      <w:r w:rsidR="000A0487" w:rsidRPr="00785696">
        <w:rPr>
          <w:rFonts w:ascii="Palatino Linotype" w:hAnsi="Palatino Linotype"/>
          <w:sz w:val="24"/>
          <w:szCs w:val="24"/>
        </w:rPr>
        <w:t>[15]</w:t>
      </w:r>
    </w:p>
    <w:p w14:paraId="7F765282" w14:textId="77777777" w:rsidR="00CE65D4" w:rsidRPr="00785696" w:rsidRDefault="00CE65D4" w:rsidP="000A0487">
      <w:pPr>
        <w:jc w:val="both"/>
        <w:rPr>
          <w:rFonts w:ascii="Palatino Linotype" w:hAnsi="Palatino Linotype"/>
          <w:sz w:val="24"/>
          <w:szCs w:val="24"/>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B0E46FF" wp14:editId="11D2DC27">
            <wp:extent cx="4828903" cy="2023068"/>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3"/>
                    <a:stretch>
                      <a:fillRect/>
                    </a:stretch>
                  </pic:blipFill>
                  <pic:spPr>
                    <a:xfrm>
                      <a:off x="0" y="0"/>
                      <a:ext cx="4840297" cy="2027841"/>
                    </a:xfrm>
                    <a:prstGeom prst="rect">
                      <a:avLst/>
                    </a:prstGeom>
                  </pic:spPr>
                </pic:pic>
              </a:graphicData>
            </a:graphic>
          </wp:inline>
        </w:drawing>
      </w:r>
    </w:p>
    <w:p w14:paraId="63DEA73E" w14:textId="5DB4EDCA" w:rsidR="00CE65D4" w:rsidRPr="00AB2C28" w:rsidRDefault="00CE65D4" w:rsidP="00CE65D4">
      <w:pPr>
        <w:jc w:val="center"/>
        <w:rPr>
          <w:rFonts w:ascii="Palatino Linotype" w:hAnsi="Palatino Linotype"/>
          <w:sz w:val="16"/>
          <w:szCs w:val="16"/>
          <w:lang w:val="en-US"/>
        </w:rPr>
      </w:pPr>
      <w:r w:rsidRPr="00AB2C28">
        <w:rPr>
          <w:rFonts w:ascii="Palatino Linotype" w:hAnsi="Palatino Linotype"/>
          <w:b/>
          <w:bCs/>
          <w:sz w:val="16"/>
          <w:szCs w:val="16"/>
          <w:lang w:val="en-US"/>
        </w:rPr>
        <w:t>Tab. 5:</w:t>
      </w:r>
      <w:r w:rsidRPr="00AB2C28">
        <w:rPr>
          <w:rFonts w:ascii="Palatino Linotype" w:hAnsi="Palatino Linotype"/>
          <w:sz w:val="16"/>
          <w:szCs w:val="16"/>
          <w:lang w:val="en-US"/>
        </w:rPr>
        <w:t xml:space="preserve"> Short and long-term impacts of climate-related events on different items of the energy system [5]</w:t>
      </w:r>
    </w:p>
    <w:p w14:paraId="733C5AC1" w14:textId="77777777" w:rsidR="00CE65D4" w:rsidRPr="00AB2C28" w:rsidRDefault="00CE65D4" w:rsidP="00CE65D4">
      <w:pPr>
        <w:jc w:val="center"/>
        <w:rPr>
          <w:rFonts w:ascii="Palatino Linotype" w:hAnsi="Palatino Linotype"/>
          <w:sz w:val="16"/>
          <w:szCs w:val="16"/>
          <w:lang w:val="en-US"/>
        </w:rPr>
      </w:pPr>
    </w:p>
    <w:p w14:paraId="4C772886" w14:textId="5105A6C5"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addition to direct impacts, extreme events also have cascading consequences for all stakeholders, such as access to clean water and provision of acceptable indoor air quality. Although estimating these multi-dimensional impacts is not easy, public and private organisations have started to categorise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AB2C28">
        <w:rPr>
          <w:rFonts w:ascii="Palatino Linotype" w:hAnsi="Palatino Linotype"/>
          <w:sz w:val="24"/>
          <w:szCs w:val="24"/>
          <w:lang w:val="en-US"/>
        </w:rPr>
        <w:t>16</w:t>
      </w:r>
      <w:r w:rsidRPr="00AB2C28">
        <w:rPr>
          <w:rFonts w:ascii="Palatino Linotype" w:hAnsi="Palatino Linotype"/>
          <w:sz w:val="24"/>
          <w:szCs w:val="24"/>
          <w:lang w:val="en-US"/>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AB2C28">
        <w:rPr>
          <w:rFonts w:ascii="Palatino Linotype" w:hAnsi="Palatino Linotype"/>
          <w:sz w:val="24"/>
          <w:szCs w:val="24"/>
          <w:lang w:val="en-US"/>
        </w:rPr>
        <w:t xml:space="preserve"> resilience.</w:t>
      </w:r>
    </w:p>
    <w:p w14:paraId="6BBDF042" w14:textId="65470622" w:rsidR="00CE65D4" w:rsidRPr="00785696" w:rsidRDefault="00A1159A" w:rsidP="008E137E">
      <w:pPr>
        <w:pStyle w:val="Heading3"/>
        <w:numPr>
          <w:ilvl w:val="2"/>
          <w:numId w:val="15"/>
        </w:numPr>
        <w:rPr>
          <w:rFonts w:ascii="Arial" w:hAnsi="Arial" w:cs="Arial"/>
        </w:rPr>
      </w:pPr>
      <w:r w:rsidRPr="00785696">
        <w:rPr>
          <w:rFonts w:ascii="Arial" w:hAnsi="Arial" w:cs="Arial"/>
        </w:rPr>
        <w:t>Robustness and Reliability</w:t>
      </w:r>
    </w:p>
    <w:p w14:paraId="1D00EDAF" w14:textId="77777777" w:rsidR="00A1159A" w:rsidRPr="00785696" w:rsidRDefault="00A1159A" w:rsidP="00A1159A"/>
    <w:p w14:paraId="463CF5D7"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term robustness can sometimes be confused with resilience but a more explicit definition of the former is “the ability of the system to withstand a given level (of disruption)”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xml:space="preserve">]. </w:t>
      </w:r>
    </w:p>
    <w:p w14:paraId="71EF0BED"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AB2C28">
        <w:rPr>
          <w:rFonts w:ascii="Palatino Linotype" w:hAnsi="Palatino Linotype"/>
          <w:sz w:val="24"/>
          <w:szCs w:val="24"/>
          <w:lang w:val="en-US"/>
        </w:rPr>
        <w:t>ustralia</w:t>
      </w:r>
      <w:r w:rsidRPr="00AB2C28">
        <w:rPr>
          <w:rFonts w:ascii="Palatino Linotype" w:hAnsi="Palatino Linotype"/>
          <w:sz w:val="24"/>
          <w:szCs w:val="24"/>
          <w:lang w:val="en-US"/>
        </w:rPr>
        <w:t>, the reliability standard in the electrical system is equal to %0.002 of the unserved energy of the total energy demand in each region per year [</w:t>
      </w:r>
      <w:r w:rsidR="001F2E5A" w:rsidRPr="00AB2C28">
        <w:rPr>
          <w:rFonts w:ascii="Palatino Linotype" w:hAnsi="Palatino Linotype"/>
          <w:sz w:val="24"/>
          <w:szCs w:val="24"/>
          <w:lang w:val="en-US"/>
        </w:rPr>
        <w:t>15</w:t>
      </w:r>
      <w:r w:rsidRPr="00AB2C28">
        <w:rPr>
          <w:rFonts w:ascii="Palatino Linotype" w:hAnsi="Palatino Linotype"/>
          <w:sz w:val="24"/>
          <w:szCs w:val="24"/>
          <w:lang w:val="en-US"/>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Pr="00AB2C28" w:rsidRDefault="001F2E5A" w:rsidP="001F2E5A">
      <w:pPr>
        <w:jc w:val="both"/>
        <w:rPr>
          <w:rFonts w:ascii="Palatino Linotype" w:hAnsi="Palatino Linotype"/>
          <w:sz w:val="24"/>
          <w:szCs w:val="24"/>
          <w:lang w:val="en-US"/>
        </w:rPr>
      </w:pPr>
      <w:r w:rsidRPr="00AB2C28">
        <w:rPr>
          <w:rFonts w:ascii="Palatino Linotype" w:hAnsi="Palatino Linotype"/>
          <w:sz w:val="24"/>
          <w:szCs w:val="24"/>
          <w:lang w:val="en-US"/>
        </w:rPr>
        <w:t>R</w:t>
      </w:r>
      <w:r w:rsidR="00A1159A" w:rsidRPr="00AB2C28">
        <w:rPr>
          <w:rFonts w:ascii="Palatino Linotype" w:hAnsi="Palatino Linotype"/>
          <w:sz w:val="24"/>
          <w:szCs w:val="24"/>
          <w:lang w:val="en-US"/>
        </w:rPr>
        <w:t>eliability and resilience have different characteristics in a power system context. These concepts need to be harmonised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2E8E8A81" w14:textId="7BC7297C" w:rsidR="001F2E5A" w:rsidRPr="00785696" w:rsidRDefault="001F2E5A" w:rsidP="008E137E">
      <w:pPr>
        <w:pStyle w:val="Heading3"/>
        <w:numPr>
          <w:ilvl w:val="2"/>
          <w:numId w:val="15"/>
        </w:numPr>
      </w:pPr>
      <w:r w:rsidRPr="00785696">
        <w:t>Energy Resilience</w:t>
      </w:r>
    </w:p>
    <w:p w14:paraId="0C6C39DB" w14:textId="77777777" w:rsidR="003F14E7" w:rsidRPr="00785696" w:rsidRDefault="003F14E7" w:rsidP="003F14E7"/>
    <w:p w14:paraId="45C30C3D" w14:textId="3B6B30E2"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there are various definitions of system resilience in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literature, the resilience of modern</w:t>
      </w:r>
      <w:r w:rsidR="00343DD8" w:rsidRPr="00AB2C28">
        <w:rPr>
          <w:rFonts w:ascii="Palatino Linotype" w:hAnsi="Palatino Linotype"/>
          <w:sz w:val="24"/>
          <w:szCs w:val="24"/>
          <w:lang w:val="en-US"/>
        </w:rPr>
        <w:t xml:space="preserve"> c</w:t>
      </w:r>
      <w:r w:rsidRPr="00AB2C28">
        <w:rPr>
          <w:rFonts w:ascii="Palatino Linotype" w:hAnsi="Palatino Linotype"/>
          <w:sz w:val="24"/>
          <w:szCs w:val="24"/>
          <w:lang w:val="en-US"/>
        </w:rPr>
        <w:t>omposite energy systems requires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more research, especially at the community level</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including the new generation of district and smart energy systems.</w:t>
      </w:r>
      <w:r w:rsidR="003F14E7" w:rsidRPr="00AB2C28">
        <w:rPr>
          <w:rFonts w:ascii="Palatino Linotype" w:hAnsi="Palatino Linotype"/>
          <w:sz w:val="24"/>
          <w:szCs w:val="24"/>
          <w:lang w:val="en-US"/>
        </w:rPr>
        <w:t xml:space="preserve"> [14]</w:t>
      </w:r>
    </w:p>
    <w:p w14:paraId="660E226A" w14:textId="26E7554A"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resilience of energy systems can be defined based on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characteristics of these systems and the nature of the disruptive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events (e.g. a system can be resilient to a heatwave but not to an ice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storm). For example, DOE defines the resilience of the electrical grid</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as “the ability of a system or its components to adapt to changing</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conditions and withstand and rapidly recover from disruptions”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(opposed to “security” which is to “withstand attacks”). There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are six components of resilience, namely “the ability of an </w:t>
      </w:r>
      <w:r w:rsidR="00211C76" w:rsidRPr="00AB2C28">
        <w:rPr>
          <w:rFonts w:ascii="Palatino Linotype" w:hAnsi="Palatino Linotype"/>
          <w:sz w:val="24"/>
          <w:szCs w:val="24"/>
          <w:lang w:val="en-US"/>
        </w:rPr>
        <w:lastRenderedPageBreak/>
        <w:t xml:space="preserve">entity - </w:t>
      </w:r>
      <w:r w:rsidRPr="00AB2C28">
        <w:rPr>
          <w:rFonts w:ascii="Palatino Linotype" w:hAnsi="Palatino Linotype"/>
          <w:sz w:val="24"/>
          <w:szCs w:val="24"/>
          <w:lang w:val="en-US"/>
        </w:rPr>
        <w:t xml:space="preserve">asset, organisation, community, region </w:t>
      </w:r>
      <w:r w:rsidR="00211C76" w:rsidRPr="00AB2C28">
        <w:rPr>
          <w:rFonts w:ascii="Palatino Linotype" w:hAnsi="Palatino Linotype"/>
          <w:sz w:val="24"/>
          <w:szCs w:val="24"/>
          <w:lang w:val="en-US"/>
        </w:rPr>
        <w:t>-</w:t>
      </w:r>
      <w:r w:rsidRPr="00AB2C28">
        <w:rPr>
          <w:rFonts w:ascii="Palatino Linotype" w:hAnsi="Palatino Linotype"/>
          <w:sz w:val="24"/>
          <w:szCs w:val="24"/>
          <w:lang w:val="en-US"/>
        </w:rPr>
        <w:t xml:space="preserve"> to anticipate, resist,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absorb, respond to, adapt to, and recover from a disturbance” [</w:t>
      </w:r>
      <w:r w:rsidR="003F14E7" w:rsidRPr="00AB2C28">
        <w:rPr>
          <w:rFonts w:ascii="Palatino Linotype" w:hAnsi="Palatino Linotype"/>
          <w:sz w:val="24"/>
          <w:szCs w:val="24"/>
          <w:lang w:val="en-US"/>
        </w:rPr>
        <w:t>5</w:t>
      </w:r>
      <w:r w:rsidRPr="00AB2C28">
        <w:rPr>
          <w:rFonts w:ascii="Palatino Linotype" w:hAnsi="Palatino Linotype"/>
          <w:sz w:val="24"/>
          <w:szCs w:val="24"/>
          <w:lang w:val="en-US"/>
        </w:rPr>
        <w:t>].</w:t>
      </w:r>
    </w:p>
    <w:p w14:paraId="360D9388" w14:textId="24A4EC70" w:rsidR="001F2E5A" w:rsidRPr="00AB2C28" w:rsidRDefault="003F14E7" w:rsidP="003F14E7">
      <w:pPr>
        <w:jc w:val="both"/>
        <w:rPr>
          <w:rFonts w:ascii="Palatino Linotype" w:hAnsi="Palatino Linotype"/>
          <w:sz w:val="24"/>
          <w:szCs w:val="24"/>
          <w:lang w:val="en-US"/>
        </w:rPr>
      </w:pPr>
      <w:r w:rsidRPr="00AB2C28">
        <w:rPr>
          <w:rFonts w:ascii="Palatino Linotype" w:hAnsi="Palatino Linotype"/>
          <w:sz w:val="24"/>
          <w:szCs w:val="24"/>
          <w:lang w:val="en-US"/>
        </w:rPr>
        <w:t>A</w:t>
      </w:r>
      <w:r w:rsidR="001F2E5A" w:rsidRPr="00AB2C28">
        <w:rPr>
          <w:rFonts w:ascii="Palatino Linotype" w:hAnsi="Palatino Linotype"/>
          <w:sz w:val="24"/>
          <w:szCs w:val="24"/>
          <w:lang w:val="en-US"/>
        </w:rPr>
        <w:t xml:space="preserve"> sustainable energy system</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(i.e. satisfying four dimensions of availability, accessibility, affordability</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and acceptability) should be comprised of preparation, absorption,</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recovery and adaptation abilities.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 order to provide more resilience to increasingly complex and</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interconnected (energy) systems and tackle the uncertainties,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costs, and challenges in the nature of these systems subject to</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extreme events need for clear</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definitions, metrics, and evaluation methods for resilience development.</w:t>
      </w:r>
    </w:p>
    <w:p w14:paraId="66A2BB06" w14:textId="0FC3F0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Furthermore, the performance criteria that include these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metrics need to be formulated more in </w:t>
      </w:r>
      <w:r w:rsidR="00211C76" w:rsidRPr="00AB2C28">
        <w:rPr>
          <w:rFonts w:ascii="Palatino Linotype" w:hAnsi="Palatino Linotype"/>
          <w:sz w:val="24"/>
          <w:szCs w:val="24"/>
          <w:lang w:val="en-US"/>
        </w:rPr>
        <w:t>p</w:t>
      </w:r>
      <w:r w:rsidRPr="00AB2C28">
        <w:rPr>
          <w:rFonts w:ascii="Palatino Linotype" w:hAnsi="Palatino Linotype"/>
          <w:sz w:val="24"/>
          <w:szCs w:val="24"/>
          <w:lang w:val="en-US"/>
        </w:rPr>
        <w:t>robabilistic terms to account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risks and likelihoods of disruption. In the Sandia National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Laboratory report for the 2015 Quadrennial Energy Review,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authors note that resilience metrics should consider threat, likelihood,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consequence and thus because common reliability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do not possess these attributes, they are “orthogonal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purpose and discrimination capability to resilience metrics”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w:t>
      </w:r>
      <w:r w:rsidR="003F14E7" w:rsidRPr="00AB2C28">
        <w:rPr>
          <w:rFonts w:ascii="Palatino Linotype" w:hAnsi="Palatino Linotype"/>
          <w:sz w:val="24"/>
          <w:szCs w:val="24"/>
          <w:lang w:val="en-US"/>
        </w:rPr>
        <w:t>9</w:t>
      </w:r>
      <w:r w:rsidRPr="00AB2C28">
        <w:rPr>
          <w:rFonts w:ascii="Palatino Linotype" w:hAnsi="Palatino Linotype"/>
          <w:sz w:val="24"/>
          <w:szCs w:val="24"/>
          <w:lang w:val="en-US"/>
        </w:rPr>
        <w:t>]. Resilience metrics encompass all disruptions that have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different levels of uncertainties, with particular attentiveness to</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high-impact, low-frequency events [</w:t>
      </w:r>
      <w:r w:rsidR="003F14E7" w:rsidRPr="00AB2C28">
        <w:rPr>
          <w:rFonts w:ascii="Palatino Linotype" w:hAnsi="Palatino Linotype"/>
          <w:sz w:val="24"/>
          <w:szCs w:val="24"/>
          <w:lang w:val="en-US"/>
        </w:rPr>
        <w:t>15</w:t>
      </w:r>
      <w:r w:rsidRPr="00AB2C28">
        <w:rPr>
          <w:rFonts w:ascii="Palatino Linotype" w:hAnsi="Palatino Linotype"/>
          <w:sz w:val="24"/>
          <w:szCs w:val="24"/>
          <w:lang w:val="en-US"/>
        </w:rPr>
        <w:t>]. But in addressing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both qualitative and quantitative performance criteria</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are required.</w:t>
      </w:r>
    </w:p>
    <w:p w14:paraId="120E44A1" w14:textId="72CDB348"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Quantitative, time-dependent resilience metrics are introduced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power system resilience to measure how fast and how low th</w:t>
      </w:r>
      <w:r w:rsidR="00211C76" w:rsidRPr="00AB2C28">
        <w:rPr>
          <w:rFonts w:ascii="Palatino Linotype" w:hAnsi="Palatino Linotype"/>
          <w:sz w:val="24"/>
          <w:szCs w:val="24"/>
          <w:lang w:val="en-US"/>
        </w:rPr>
        <w:t xml:space="preserve">e </w:t>
      </w:r>
      <w:r w:rsidRPr="00AB2C28">
        <w:rPr>
          <w:rFonts w:ascii="Palatino Linotype" w:hAnsi="Palatino Linotype"/>
          <w:sz w:val="24"/>
          <w:szCs w:val="24"/>
          <w:lang w:val="en-US"/>
        </w:rPr>
        <w:t>resilience drops, how long the system remains in the degraded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state, and how quickly it recovers. </w:t>
      </w:r>
    </w:p>
    <w:p w14:paraId="3D0E9535" w14:textId="77777777" w:rsidR="00F64940"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these metrics from the literature are not focused solely 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they can be tailored for community-level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 summary of resilience metrics, and qualitative and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quantitative resilience evaluation methods, is given in Table </w:t>
      </w:r>
      <w:r w:rsidR="00F64940" w:rsidRPr="00AB2C28">
        <w:rPr>
          <w:rFonts w:ascii="Palatino Linotype" w:hAnsi="Palatino Linotype"/>
          <w:sz w:val="24"/>
          <w:szCs w:val="24"/>
          <w:lang w:val="en-US"/>
        </w:rPr>
        <w:t>6</w:t>
      </w:r>
      <w:r w:rsidRPr="00AB2C28">
        <w:rPr>
          <w:rFonts w:ascii="Palatino Linotype" w:hAnsi="Palatino Linotype"/>
          <w:sz w:val="24"/>
          <w:szCs w:val="24"/>
          <w:lang w:val="en-US"/>
        </w:rPr>
        <w:t xml:space="preserve">. </w:t>
      </w:r>
    </w:p>
    <w:tbl>
      <w:tblPr>
        <w:tblStyle w:val="ListTable1Light"/>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Type</w:t>
            </w:r>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Metrics</w:t>
            </w:r>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Resiliency indices</w:t>
            </w:r>
          </w:p>
          <w:p w14:paraId="09EE08A8" w14:textId="7155C357"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Functional </w:t>
            </w:r>
            <w:r w:rsidR="00C35D36" w:rsidRPr="00785696">
              <w:rPr>
                <w:rFonts w:ascii="Palatino Linotype" w:hAnsi="Palatino Linotype"/>
                <w:sz w:val="14"/>
                <w:szCs w:val="14"/>
              </w:rPr>
              <w:t>redundancy</w:t>
            </w:r>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r w:rsidR="00C35D36" w:rsidRPr="00785696">
              <w:rPr>
                <w:rFonts w:ascii="Palatino Linotype" w:hAnsi="Palatino Linotype"/>
                <w:sz w:val="14"/>
                <w:szCs w:val="14"/>
              </w:rPr>
              <w:t>questionnaires</w:t>
            </w:r>
          </w:p>
          <w:p w14:paraId="3E961E4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Analytic hierarchy process (AHP)</w:t>
            </w:r>
          </w:p>
          <w:p w14:paraId="2E0FA7FE" w14:textId="244FBB45" w:rsidR="0010673D" w:rsidRPr="00AB2C28"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 xml:space="preserve">Energy </w:t>
            </w:r>
            <w:r w:rsidR="00C35D36" w:rsidRPr="00AB2C28">
              <w:rPr>
                <w:rFonts w:ascii="Palatino Linotype" w:hAnsi="Palatino Linotype"/>
                <w:sz w:val="14"/>
                <w:szCs w:val="14"/>
                <w:lang w:val="en-US"/>
              </w:rPr>
              <w:t>flow-based</w:t>
            </w:r>
            <w:r w:rsidRPr="00AB2C28">
              <w:rPr>
                <w:rFonts w:ascii="Palatino Linotype" w:hAnsi="Palatino Linotype"/>
                <w:sz w:val="14"/>
                <w:szCs w:val="14"/>
                <w:lang w:val="en-US"/>
              </w:rPr>
              <w:t xml:space="preserve"> system performance modelling methods under different scenarios</w:t>
            </w:r>
          </w:p>
          <w:p w14:paraId="2F9DB69F"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Graph-theory and probabilistic method</w:t>
            </w:r>
          </w:p>
          <w:p w14:paraId="3856B0D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Spatial power outage duration model</w:t>
            </w:r>
          </w:p>
          <w:p w14:paraId="0BCECDFB" w14:textId="4DCDAD55"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Benefit-cost analysis</w:t>
            </w:r>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Time-dependent metrics for the resilience of power networks based on slopes and area of resilience trapezoid</w:t>
            </w:r>
          </w:p>
          <w:p w14:paraId="303ED2E8"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Probability distribution of economics costs</w:t>
            </w:r>
          </w:p>
          <w:p w14:paraId="3C87641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Area under the curve between targeted performance and real performance</w:t>
            </w:r>
          </w:p>
          <w:p w14:paraId="66FAD0E4"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Ratio of the area between real performance curve to targeted performance curve during a year</w:t>
            </w:r>
          </w:p>
          <w:p w14:paraId="2DB57646"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Probability of network performing its intended functions</w:t>
            </w:r>
          </w:p>
          <w:p w14:paraId="3C51055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 to restoration following a failure</w:t>
            </w:r>
          </w:p>
          <w:p w14:paraId="69C594F0" w14:textId="72C8865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Performance-based resilience index</w:t>
            </w:r>
          </w:p>
        </w:tc>
      </w:tr>
    </w:tbl>
    <w:p w14:paraId="63B06EDE" w14:textId="491DC5A2" w:rsidR="00F64940" w:rsidRPr="00AB2C28" w:rsidRDefault="0010673D" w:rsidP="0010673D">
      <w:pPr>
        <w:jc w:val="center"/>
        <w:rPr>
          <w:rFonts w:ascii="Palatino Linotype" w:hAnsi="Palatino Linotype"/>
          <w:sz w:val="16"/>
          <w:szCs w:val="16"/>
          <w:lang w:val="en-US"/>
        </w:rPr>
      </w:pPr>
      <w:r w:rsidRPr="00AB2C28">
        <w:rPr>
          <w:rFonts w:ascii="Palatino Linotype" w:hAnsi="Palatino Linotype"/>
          <w:b/>
          <w:bCs/>
          <w:sz w:val="16"/>
          <w:szCs w:val="16"/>
          <w:lang w:val="en-US"/>
        </w:rPr>
        <w:br w:type="textWrapping" w:clear="all"/>
        <w:t>Table 6:</w:t>
      </w:r>
      <w:r w:rsidRPr="00AB2C28">
        <w:rPr>
          <w:rFonts w:ascii="Palatino Linotype" w:hAnsi="Palatino Linotype"/>
          <w:sz w:val="16"/>
          <w:szCs w:val="16"/>
          <w:lang w:val="en-US"/>
        </w:rPr>
        <w:t xml:space="preserve"> Resilience metrics and evaluation methods</w:t>
      </w:r>
    </w:p>
    <w:p w14:paraId="0D46F19C" w14:textId="77777777" w:rsidR="0010673D" w:rsidRPr="00AB2C28" w:rsidRDefault="0010673D" w:rsidP="0010673D">
      <w:pPr>
        <w:jc w:val="center"/>
        <w:rPr>
          <w:rFonts w:ascii="Palatino Linotype" w:hAnsi="Palatino Linotype"/>
          <w:sz w:val="16"/>
          <w:szCs w:val="16"/>
          <w:lang w:val="en-US"/>
        </w:rPr>
      </w:pPr>
    </w:p>
    <w:p w14:paraId="336FBE34" w14:textId="737ED4A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can be seen that although there are several metrics and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methods for specific events, there is no consensus on method or</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for measuring energy resilience, and defining the mitigatio</w:t>
      </w:r>
      <w:r w:rsidR="00211C76" w:rsidRPr="00AB2C28">
        <w:rPr>
          <w:rFonts w:ascii="Palatino Linotype" w:hAnsi="Palatino Linotype"/>
          <w:sz w:val="24"/>
          <w:szCs w:val="24"/>
          <w:lang w:val="en-US"/>
        </w:rPr>
        <w:t xml:space="preserve">n </w:t>
      </w:r>
      <w:r w:rsidRPr="00AB2C28">
        <w:rPr>
          <w:rFonts w:ascii="Palatino Linotype" w:hAnsi="Palatino Linotype"/>
          <w:sz w:val="24"/>
          <w:szCs w:val="24"/>
          <w:lang w:val="en-US"/>
        </w:rPr>
        <w:t>and enhancement strategies, especially during the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master planning. Various aspects of resilience are considered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individually and with a narrow focus which restricts opportunities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 other dimensions of resilience e.g. infrastructure, operational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social. Although these qualitative and quantitative methods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can lead to measurement of a particular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 they do not provide a consistent approach for measuring</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overall resilience of the system for the purpose of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planning.</w:t>
      </w:r>
    </w:p>
    <w:p w14:paraId="3199D951" w14:textId="7D82D5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process, prescriptive and performance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(and associated metrics) can be employed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assessment and enhancement. Prescriptive-based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 considers the acceptable or required resilience solutions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limits, while the performance-based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use quantifiable metrics to measure the resilience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 performance. The performance-based approach includes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system-based or attribute-based metrics such as level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redundancy, number of backup transformers and number of highly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trained staff. Resilience planning for critical infrastructure should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be based on the critical services required to support the community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rather than the physical condition of infrastructure only [</w:t>
      </w:r>
      <w:r w:rsidR="00DD2B2F" w:rsidRPr="00AB2C28">
        <w:rPr>
          <w:rFonts w:ascii="Palatino Linotype" w:hAnsi="Palatino Linotype"/>
          <w:sz w:val="24"/>
          <w:szCs w:val="24"/>
          <w:lang w:val="en-US"/>
        </w:rPr>
        <w:t>14</w:t>
      </w:r>
      <w:r w:rsidRPr="00AB2C28">
        <w:rPr>
          <w:rFonts w:ascii="Palatino Linotype" w:hAnsi="Palatino Linotype"/>
          <w:sz w:val="24"/>
          <w:szCs w:val="24"/>
          <w:lang w:val="en-US"/>
        </w:rPr>
        <w:t>].</w:t>
      </w:r>
    </w:p>
    <w:p w14:paraId="22D56101" w14:textId="77777777" w:rsidR="005811E8"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system performance metrics can be divided into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consequence-based (e.g. environmental, social, economic and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national security) metrics and service-based (e.g. electricity, heating,</w:t>
      </w:r>
      <w:r w:rsidR="003F14E7" w:rsidRPr="00AB2C28">
        <w:rPr>
          <w:rFonts w:ascii="Palatino Linotype" w:hAnsi="Palatino Linotype"/>
          <w:sz w:val="24"/>
          <w:szCs w:val="24"/>
          <w:lang w:val="en-US"/>
        </w:rPr>
        <w:t xml:space="preserve"> c</w:t>
      </w:r>
      <w:r w:rsidRPr="00AB2C28">
        <w:rPr>
          <w:rFonts w:ascii="Palatino Linotype" w:hAnsi="Palatino Linotype"/>
          <w:sz w:val="24"/>
          <w:szCs w:val="24"/>
          <w:lang w:val="en-US"/>
        </w:rPr>
        <w:t>ooling and water) metrics. Sometimes the resilience performance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each service should be measured in each critical nodes of</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energy system. Each of these nodes might have different</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requirements. The performance-based metrics can be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employed in energy master planning to estimate the impacts of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disruption or unusual system service performance in terms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environmental, social and economic consequences. These consequences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are sometimes inter-related</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instance, assessing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social impacts might be required to be able to assess the economic</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impacts. </w:t>
      </w:r>
    </w:p>
    <w:p w14:paraId="22C53EAF" w14:textId="77777777" w:rsidR="001F2E5A" w:rsidRPr="00AB2C28" w:rsidRDefault="001F2E5A" w:rsidP="001F2E5A">
      <w:pPr>
        <w:rPr>
          <w:lang w:val="en-US"/>
        </w:rPr>
      </w:pPr>
    </w:p>
    <w:p w14:paraId="34F7EC52" w14:textId="77777777" w:rsidR="00A1159A" w:rsidRPr="00AB2C28" w:rsidRDefault="00A1159A" w:rsidP="00A1159A">
      <w:pPr>
        <w:rPr>
          <w:rFonts w:ascii="Palatino Linotype" w:hAnsi="Palatino Linotype"/>
          <w:sz w:val="24"/>
          <w:szCs w:val="24"/>
          <w:lang w:val="en-US"/>
        </w:rPr>
      </w:pPr>
    </w:p>
    <w:p w14:paraId="7D11E77F" w14:textId="3A16A4F0" w:rsidR="00A11CCF" w:rsidRPr="00785696" w:rsidRDefault="00A11CCF" w:rsidP="008E137E">
      <w:pPr>
        <w:pStyle w:val="Heading2"/>
        <w:numPr>
          <w:ilvl w:val="1"/>
          <w:numId w:val="15"/>
        </w:numPr>
        <w:rPr>
          <w:rFonts w:ascii="Arial" w:hAnsi="Arial" w:cs="Arial"/>
          <w:color w:val="auto"/>
        </w:rPr>
      </w:pPr>
      <w:r w:rsidRPr="00785696">
        <w:rPr>
          <w:rFonts w:ascii="Arial" w:hAnsi="Arial" w:cs="Arial"/>
          <w:color w:val="auto"/>
        </w:rPr>
        <w:t>EDA Exploratory Data Analysis</w:t>
      </w:r>
    </w:p>
    <w:p w14:paraId="33E8FDED" w14:textId="77777777" w:rsidR="00B52121" w:rsidRPr="00785696" w:rsidRDefault="00B52121" w:rsidP="00B52121"/>
    <w:p w14:paraId="659540AF" w14:textId="0DB1FD02" w:rsidR="00B52121" w:rsidRPr="00785696" w:rsidRDefault="00B52121" w:rsidP="00B52121">
      <w:pPr>
        <w:jc w:val="both"/>
        <w:rPr>
          <w:rFonts w:ascii="Palatino Linotype" w:hAnsi="Palatino Linotype"/>
          <w:sz w:val="24"/>
          <w:szCs w:val="24"/>
        </w:rPr>
      </w:pPr>
      <w:r w:rsidRPr="00AB2C28">
        <w:rPr>
          <w:rFonts w:ascii="Palatino Linotype" w:hAnsi="Palatino Linotype"/>
          <w:sz w:val="24"/>
          <w:szCs w:val="24"/>
          <w:lang w:val="en-US"/>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AB2C28">
        <w:rPr>
          <w:rFonts w:ascii="Palatino Linotype" w:hAnsi="Palatino Linotype"/>
          <w:sz w:val="24"/>
          <w:szCs w:val="24"/>
          <w:lang w:val="en-US"/>
        </w:rPr>
        <w:t xml:space="preserve"> </w:t>
      </w:r>
      <w:r w:rsidR="00C97C61" w:rsidRPr="00785696">
        <w:rPr>
          <w:rFonts w:ascii="Palatino Linotype" w:hAnsi="Palatino Linotype"/>
          <w:sz w:val="24"/>
          <w:szCs w:val="24"/>
        </w:rPr>
        <w:t>[17]</w:t>
      </w: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3E3F8B4" wp14:editId="01DCF5A4">
            <wp:extent cx="2019300" cy="1577578"/>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4"/>
                    <a:stretch>
                      <a:fillRect/>
                    </a:stretch>
                  </pic:blipFill>
                  <pic:spPr>
                    <a:xfrm>
                      <a:off x="0" y="0"/>
                      <a:ext cx="2027005" cy="1583598"/>
                    </a:xfrm>
                    <a:prstGeom prst="rect">
                      <a:avLst/>
                    </a:prstGeom>
                  </pic:spPr>
                </pic:pic>
              </a:graphicData>
            </a:graphic>
          </wp:inline>
        </w:drawing>
      </w:r>
    </w:p>
    <w:p w14:paraId="5F7615CE" w14:textId="6CC2AA12" w:rsidR="00C97C61" w:rsidRPr="00AB2C28" w:rsidRDefault="00C97C61" w:rsidP="00C97C61">
      <w:pPr>
        <w:jc w:val="center"/>
        <w:rPr>
          <w:rFonts w:ascii="Palatino Linotype" w:hAnsi="Palatino Linotype"/>
          <w:sz w:val="16"/>
          <w:szCs w:val="16"/>
          <w:lang w:val="en-US"/>
        </w:rPr>
      </w:pPr>
      <w:r w:rsidRPr="00AB2C28">
        <w:rPr>
          <w:rFonts w:ascii="Palatino Linotype" w:hAnsi="Palatino Linotype"/>
          <w:b/>
          <w:bCs/>
          <w:sz w:val="16"/>
          <w:szCs w:val="16"/>
          <w:lang w:val="en-US"/>
        </w:rPr>
        <w:t>Fig. 16:</w:t>
      </w:r>
      <w:r w:rsidRPr="00AB2C28">
        <w:rPr>
          <w:rFonts w:ascii="Palatino Linotype" w:hAnsi="Palatino Linotype"/>
          <w:sz w:val="16"/>
          <w:szCs w:val="16"/>
          <w:lang w:val="en-US"/>
        </w:rPr>
        <w:t xml:space="preserve"> Different stages of Exploratory Data Analysis [19]</w:t>
      </w:r>
    </w:p>
    <w:p w14:paraId="352CBF95" w14:textId="77777777" w:rsidR="00C97C61" w:rsidRPr="00AB2C28" w:rsidRDefault="00C97C61" w:rsidP="00C97C61">
      <w:pPr>
        <w:jc w:val="center"/>
        <w:rPr>
          <w:rFonts w:ascii="Palatino Linotype" w:hAnsi="Palatino Linotype"/>
          <w:sz w:val="24"/>
          <w:szCs w:val="24"/>
          <w:lang w:val="en-US"/>
        </w:rPr>
      </w:pPr>
    </w:p>
    <w:p w14:paraId="4D6EAEA6" w14:textId="2D0472A5" w:rsidR="00B52121" w:rsidRPr="00AB2C28" w:rsidRDefault="00B52121" w:rsidP="00B52121">
      <w:pPr>
        <w:pStyle w:val="Heading3"/>
        <w:rPr>
          <w:lang w:val="en-US"/>
        </w:rPr>
      </w:pPr>
      <w:r w:rsidRPr="00AB2C28">
        <w:rPr>
          <w:lang w:val="en-US"/>
        </w:rPr>
        <w:t>2.4.1 EDA breakdown</w:t>
      </w:r>
    </w:p>
    <w:p w14:paraId="5B9131C6" w14:textId="77777777" w:rsidR="00C97C61" w:rsidRPr="00AB2C28" w:rsidRDefault="00C97C61" w:rsidP="00B52121">
      <w:pPr>
        <w:jc w:val="both"/>
        <w:rPr>
          <w:rFonts w:ascii="Palatino Linotype" w:hAnsi="Palatino Linotype"/>
          <w:sz w:val="24"/>
          <w:szCs w:val="24"/>
          <w:lang w:val="en-US"/>
        </w:rPr>
      </w:pPr>
    </w:p>
    <w:p w14:paraId="47A255C0" w14:textId="080FA748"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A logical step-by-step breakdown for EDA can be summarised as:</w:t>
      </w:r>
      <w:r w:rsidR="00C97C61" w:rsidRPr="00AB2C28">
        <w:rPr>
          <w:rFonts w:ascii="Palatino Linotype" w:hAnsi="Palatino Linotype"/>
          <w:sz w:val="24"/>
          <w:szCs w:val="24"/>
          <w:lang w:val="en-US"/>
        </w:rPr>
        <w:t xml:space="preserve"> [18,19]</w:t>
      </w:r>
    </w:p>
    <w:p w14:paraId="1A964928" w14:textId="020B5AB2"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8. Data Quality Assessment: EDA permits for assessing the nice and reliability of the information. It involves checking for records integrity, consistency, and accuracy to make certain the information is suitable for analysis.</w:t>
      </w:r>
    </w:p>
    <w:p w14:paraId="3EB508D4" w14:textId="139E2188" w:rsidR="00B52121" w:rsidRPr="00AB2C28" w:rsidRDefault="00B52121" w:rsidP="00B52121">
      <w:pPr>
        <w:pStyle w:val="Heading3"/>
        <w:rPr>
          <w:lang w:val="en-US"/>
        </w:rPr>
      </w:pPr>
      <w:r w:rsidRPr="00AB2C28">
        <w:rPr>
          <w:lang w:val="en-US"/>
        </w:rPr>
        <w:t>2.4.2 Types of EDA</w:t>
      </w:r>
    </w:p>
    <w:p w14:paraId="6072B1F4" w14:textId="77777777" w:rsidR="00B52121" w:rsidRPr="00AB2C28" w:rsidRDefault="00B52121" w:rsidP="00B52121">
      <w:pPr>
        <w:jc w:val="both"/>
        <w:rPr>
          <w:rFonts w:ascii="Palatino Linotype" w:hAnsi="Palatino Linotype"/>
          <w:sz w:val="24"/>
          <w:szCs w:val="24"/>
          <w:lang w:val="en-US"/>
        </w:rPr>
      </w:pPr>
    </w:p>
    <w:p w14:paraId="05CEA193" w14:textId="6C2F50BE"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AB2C28">
        <w:rPr>
          <w:rFonts w:ascii="Palatino Linotype" w:hAnsi="Palatino Linotype"/>
          <w:sz w:val="24"/>
          <w:szCs w:val="24"/>
          <w:lang w:val="en-US"/>
        </w:rPr>
        <w:t xml:space="preserve"> [18,19]</w:t>
      </w:r>
    </w:p>
    <w:p w14:paraId="59424741" w14:textId="361CD33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Univariate Analysis: This sort of evaluation makes a speciality of analyzing character variables inside the records set. It involves summarizing and visualizing a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Multivariate Analysis: Multivariate analysis extends bivariate evaluation to encompass greater than variables. It ambitions to apprehend the complex interactions and dependencies among more than one variables in a records set. Techniques inclusive of heatmaps, parallel coordinates, aspect analysis, and primary component analysis (PCA) are used for multivariate analysis.</w:t>
      </w:r>
    </w:p>
    <w:p w14:paraId="4967558E" w14:textId="26DCC885"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(AutoRegressive Integrated Moving Average) fashions are generally utilized in time series analysis.</w:t>
      </w:r>
    </w:p>
    <w:p w14:paraId="5E23A314" w14:textId="7F05661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6. Outlier Analysis: Outliers are statistics factors that drastically deviate from the general sample of the facts. Outlier analysis includes identifying and knowledge the presence of outliers, their capability reasons, and their impact at the analysis. Techniques along with </w:t>
      </w:r>
      <w:r w:rsidRPr="00AB2C28">
        <w:rPr>
          <w:rFonts w:ascii="Palatino Linotype" w:hAnsi="Palatino Linotype"/>
          <w:sz w:val="24"/>
          <w:szCs w:val="24"/>
          <w:lang w:val="en-US"/>
        </w:rPr>
        <w:lastRenderedPageBreak/>
        <w:t>box plots, scatter plots, z-rankings, and clustering algorithms are used for outlier evaluation.</w:t>
      </w:r>
    </w:p>
    <w:p w14:paraId="5F0E5D85" w14:textId="7777777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Pr="00AB2C28" w:rsidRDefault="00BA2B05" w:rsidP="00B52121">
      <w:pPr>
        <w:jc w:val="both"/>
        <w:rPr>
          <w:rFonts w:ascii="Palatino Linotype" w:hAnsi="Palatino Linotype"/>
          <w:sz w:val="24"/>
          <w:szCs w:val="24"/>
          <w:lang w:val="en-US"/>
        </w:rPr>
      </w:pPr>
    </w:p>
    <w:p w14:paraId="4526973A" w14:textId="22EA45C8" w:rsidR="00B52121" w:rsidRPr="00785696" w:rsidRDefault="00BA2B05" w:rsidP="00BA2B05">
      <w:pPr>
        <w:jc w:val="center"/>
        <w:rPr>
          <w:rFonts w:ascii="Palatino Linotype" w:hAnsi="Palatino Linotype"/>
          <w:sz w:val="24"/>
          <w:szCs w:val="24"/>
        </w:rPr>
      </w:pPr>
      <w:r w:rsidRPr="00785696">
        <w:rPr>
          <w:noProof/>
        </w:rPr>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AB2C28" w:rsidRDefault="00BA2B05" w:rsidP="00BA2B05">
      <w:pPr>
        <w:jc w:val="center"/>
        <w:rPr>
          <w:rFonts w:ascii="Palatino Linotype" w:hAnsi="Palatino Linotype"/>
          <w:sz w:val="16"/>
          <w:szCs w:val="16"/>
          <w:lang w:val="en-US"/>
        </w:rPr>
      </w:pPr>
      <w:r w:rsidRPr="00AB2C28">
        <w:rPr>
          <w:rFonts w:ascii="Palatino Linotype" w:hAnsi="Palatino Linotype"/>
          <w:b/>
          <w:bCs/>
          <w:sz w:val="16"/>
          <w:szCs w:val="16"/>
          <w:lang w:val="en-US"/>
        </w:rPr>
        <w:t>Fig.17:</w:t>
      </w:r>
      <w:r w:rsidRPr="00AB2C28">
        <w:rPr>
          <w:rFonts w:ascii="Palatino Linotype" w:hAnsi="Palatino Linotype"/>
          <w:sz w:val="16"/>
          <w:szCs w:val="16"/>
          <w:lang w:val="en-US"/>
        </w:rPr>
        <w:t xml:space="preserve"> General overview of Exploratory Data Analysis (F. Desmet &amp; al)</w:t>
      </w:r>
    </w:p>
    <w:p w14:paraId="71C8F4EC" w14:textId="748452BA"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AB2C28" w:rsidRDefault="00260FE9" w:rsidP="00B52121">
      <w:pPr>
        <w:jc w:val="both"/>
        <w:rPr>
          <w:rFonts w:ascii="Palatino Linotype" w:hAnsi="Palatino Linotype"/>
          <w:sz w:val="24"/>
          <w:szCs w:val="24"/>
          <w:lang w:val="en-US"/>
        </w:rPr>
      </w:pPr>
    </w:p>
    <w:p w14:paraId="637FE694" w14:textId="5C64BE12" w:rsidR="00F160F9" w:rsidRPr="00AB2C28" w:rsidRDefault="0074509F" w:rsidP="0074509F">
      <w:pPr>
        <w:pStyle w:val="Heading2"/>
        <w:rPr>
          <w:lang w:val="en-US"/>
        </w:rPr>
      </w:pPr>
      <w:r w:rsidRPr="00AB2C28">
        <w:rPr>
          <w:lang w:val="en-US"/>
        </w:rPr>
        <w:t xml:space="preserve">2.5 </w:t>
      </w:r>
      <w:r w:rsidR="00F160F9" w:rsidRPr="00AB2C28">
        <w:rPr>
          <w:lang w:val="en-US"/>
        </w:rPr>
        <w:t>Anomaly Detectio</w:t>
      </w:r>
      <w:r w:rsidR="00613AA6" w:rsidRPr="00AB2C28">
        <w:rPr>
          <w:lang w:val="en-US"/>
        </w:rPr>
        <w:t>n</w:t>
      </w:r>
    </w:p>
    <w:p w14:paraId="20612043" w14:textId="77777777" w:rsidR="00F160F9" w:rsidRPr="00AB2C28" w:rsidRDefault="00F160F9" w:rsidP="00F160F9">
      <w:pPr>
        <w:rPr>
          <w:lang w:val="en-US"/>
        </w:rPr>
      </w:pPr>
    </w:p>
    <w:p w14:paraId="6CE3B030" w14:textId="62B44BA4" w:rsidR="00431324" w:rsidRPr="00AB2C28" w:rsidRDefault="00431324" w:rsidP="00431324">
      <w:pPr>
        <w:pStyle w:val="Heading3"/>
        <w:rPr>
          <w:lang w:val="en-US"/>
        </w:rPr>
      </w:pPr>
      <w:r w:rsidRPr="00AB2C28">
        <w:rPr>
          <w:lang w:val="en-US"/>
        </w:rPr>
        <w:t>2.5.1 Anomaly Detection Framework</w:t>
      </w:r>
    </w:p>
    <w:p w14:paraId="0A4CDD8F" w14:textId="77777777" w:rsidR="00431324" w:rsidRPr="00AB2C28" w:rsidRDefault="00431324" w:rsidP="00431324">
      <w:pPr>
        <w:rPr>
          <w:lang w:val="en-US"/>
        </w:rPr>
      </w:pPr>
    </w:p>
    <w:p w14:paraId="1362D2D0" w14:textId="6B69B2B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AB2C28">
        <w:rPr>
          <w:rFonts w:ascii="Palatino Linotype" w:hAnsi="Palatino Linotype"/>
          <w:sz w:val="24"/>
          <w:szCs w:val="24"/>
          <w:lang w:val="en-US"/>
        </w:rPr>
        <w:t xml:space="preserve"> [20]</w:t>
      </w:r>
    </w:p>
    <w:p w14:paraId="10C6FEEA" w14:textId="288C90AF"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AB2C28">
        <w:rPr>
          <w:rFonts w:ascii="Palatino Linotype" w:hAnsi="Palatino Linotype"/>
          <w:sz w:val="24"/>
          <w:szCs w:val="24"/>
          <w:lang w:val="en-US"/>
        </w:rPr>
        <w:t xml:space="preserve"> [21]</w:t>
      </w:r>
    </w:p>
    <w:p w14:paraId="4CF6C2EB" w14:textId="01AC10E0"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AB2C28">
        <w:rPr>
          <w:rFonts w:ascii="Palatino Linotype" w:hAnsi="Palatino Linotype"/>
          <w:sz w:val="24"/>
          <w:szCs w:val="24"/>
          <w:lang w:val="en-US"/>
        </w:rPr>
        <w:t>.</w:t>
      </w:r>
    </w:p>
    <w:p w14:paraId="663B58F9" w14:textId="48BAB9A9" w:rsidR="008D15BF" w:rsidRPr="00785696" w:rsidRDefault="008D15BF" w:rsidP="008D15BF">
      <w:pPr>
        <w:jc w:val="center"/>
        <w:rPr>
          <w:rFonts w:ascii="Palatino Linotype" w:hAnsi="Palatino Linotype"/>
          <w:sz w:val="24"/>
          <w:szCs w:val="24"/>
        </w:rPr>
      </w:pPr>
      <w:r w:rsidRPr="00785696">
        <w:rPr>
          <w:noProof/>
        </w:rPr>
        <w:drawing>
          <wp:inline distT="0" distB="0" distL="0" distR="0" wp14:anchorId="18A54BAF" wp14:editId="3CC44F1B">
            <wp:extent cx="3021874" cy="1571462"/>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6060" cy="1578839"/>
                    </a:xfrm>
                    <a:prstGeom prst="rect">
                      <a:avLst/>
                    </a:prstGeom>
                    <a:noFill/>
                    <a:ln>
                      <a:noFill/>
                    </a:ln>
                  </pic:spPr>
                </pic:pic>
              </a:graphicData>
            </a:graphic>
          </wp:inline>
        </w:drawing>
      </w:r>
    </w:p>
    <w:p w14:paraId="32696CB6" w14:textId="4382908E" w:rsidR="008D15BF" w:rsidRPr="00AB2C28" w:rsidRDefault="008D15BF" w:rsidP="008D15BF">
      <w:pPr>
        <w:jc w:val="center"/>
        <w:rPr>
          <w:rFonts w:ascii="Palatino Linotype" w:hAnsi="Palatino Linotype"/>
          <w:sz w:val="16"/>
          <w:szCs w:val="16"/>
          <w:lang w:val="en-US"/>
        </w:rPr>
      </w:pPr>
      <w:r w:rsidRPr="00AB2C28">
        <w:rPr>
          <w:rFonts w:ascii="Palatino Linotype" w:hAnsi="Palatino Linotype"/>
          <w:b/>
          <w:bCs/>
          <w:sz w:val="16"/>
          <w:szCs w:val="16"/>
          <w:lang w:val="en-US"/>
        </w:rPr>
        <w:t>Fig. 18:</w:t>
      </w:r>
      <w:r w:rsidRPr="00AB2C28">
        <w:rPr>
          <w:rFonts w:ascii="Palatino Linotype" w:hAnsi="Palatino Linotype"/>
          <w:sz w:val="16"/>
          <w:szCs w:val="16"/>
          <w:lang w:val="en-US"/>
        </w:rPr>
        <w:t xml:space="preserve"> Anomaly Detection in Time Series Data (https://www.geeksforgeeks.org/anomaly-detection-in-time-series-data/)</w:t>
      </w:r>
    </w:p>
    <w:p w14:paraId="42B0770C" w14:textId="66B6D545"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AB2C28">
        <w:rPr>
          <w:rFonts w:ascii="Palatino Linotype" w:hAnsi="Palatino Linotype"/>
          <w:sz w:val="24"/>
          <w:szCs w:val="24"/>
          <w:lang w:val="en-US"/>
        </w:rPr>
        <w:t xml:space="preserve"> [20]</w:t>
      </w:r>
    </w:p>
    <w:p w14:paraId="188530AC" w14:textId="21D7E82F"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 xml:space="preserve">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w:t>
      </w:r>
      <w:r w:rsidRPr="00AB2C28">
        <w:rPr>
          <w:rFonts w:ascii="Palatino Linotype" w:hAnsi="Palatino Linotype"/>
          <w:sz w:val="24"/>
          <w:szCs w:val="24"/>
          <w:lang w:val="en-US"/>
        </w:rPr>
        <w:lastRenderedPageBreak/>
        <w:t>behavior. In contrast, supervised techniques would have to be explicitly trained using examples of previously known deviant behavior.</w:t>
      </w:r>
    </w:p>
    <w:p w14:paraId="7442F35E" w14:textId="77777777" w:rsidR="001C4F17" w:rsidRPr="00AB2C28" w:rsidRDefault="001C4F17" w:rsidP="001C4F17">
      <w:pPr>
        <w:jc w:val="both"/>
        <w:rPr>
          <w:rFonts w:ascii="Palatino Linotype" w:hAnsi="Palatino Linotype"/>
          <w:sz w:val="24"/>
          <w:szCs w:val="24"/>
          <w:lang w:val="en-US"/>
        </w:rPr>
      </w:pPr>
    </w:p>
    <w:p w14:paraId="25677853" w14:textId="20F09672"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Broadly speaking, there are three different types of anomalies.</w:t>
      </w:r>
    </w:p>
    <w:p w14:paraId="0D7FCC0A"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Global outliers, or point anomalies, occur far outside the range of the rest of a data set.</w:t>
      </w:r>
    </w:p>
    <w:p w14:paraId="7AC364D6"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Contextual outliers deviate from other points in the same context, e.g., holiday or weekend sales.</w:t>
      </w:r>
    </w:p>
    <w:p w14:paraId="7D358B8A" w14:textId="3500515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Collective outliers occur when a range of different types of data vary when considered together, for example, ice cream sales and temperature spikes.</w:t>
      </w:r>
    </w:p>
    <w:p w14:paraId="0D2C722C" w14:textId="465BEAC8"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Many different kinds of machine learning algorithms can be trained to detect anomalies.</w:t>
      </w:r>
      <w:r w:rsidR="00C91F71" w:rsidRPr="00AB2C28">
        <w:rPr>
          <w:rFonts w:ascii="Palatino Linotype" w:hAnsi="Palatino Linotype"/>
          <w:sz w:val="24"/>
          <w:szCs w:val="24"/>
          <w:lang w:val="en-US"/>
        </w:rPr>
        <w:t xml:space="preserve"> [21]</w:t>
      </w:r>
      <w:r w:rsidRPr="00AB2C28">
        <w:rPr>
          <w:rFonts w:ascii="Palatino Linotype" w:hAnsi="Palatino Linotype"/>
          <w:sz w:val="24"/>
          <w:szCs w:val="24"/>
          <w:lang w:val="en-US"/>
        </w:rPr>
        <w:t xml:space="preserve"> Some of the most popular anomaly detection methods include the following:</w:t>
      </w:r>
    </w:p>
    <w:p w14:paraId="7D24C86A"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Density-based algorithms determine when an outlier differs from a larger, hence denser normal data set, using algorithms like K-nearest neighbor and Isolation Forest.</w:t>
      </w:r>
    </w:p>
    <w:p w14:paraId="072980D3"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Cluster-based algorithms evaluate how any point differs from clusters of related data using techniques like K-means cluster analysis.</w:t>
      </w:r>
    </w:p>
    <w:p w14:paraId="5E3FCAEF"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Bayesian-network algorithms develop models for estimating the probability that events will occur based on related data and then identifying significant deviations from these predictions.</w:t>
      </w:r>
    </w:p>
    <w:p w14:paraId="125281F4" w14:textId="50591A13"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Neural network algorithms train a neural network to predict an expected time series and then flag deviations.</w:t>
      </w:r>
    </w:p>
    <w:p w14:paraId="7CCB49F7" w14:textId="4F4ADF36"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Predicting equipment failure.</w:t>
      </w:r>
    </w:p>
    <w:p w14:paraId="70660989"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Detecting early signs of pending IT failures.</w:t>
      </w:r>
    </w:p>
    <w:p w14:paraId="1588B28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Detection of pricing glitches.</w:t>
      </w:r>
    </w:p>
    <w:p w14:paraId="38358BEE"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Enhanced fraud prevention.</w:t>
      </w:r>
    </w:p>
    <w:p w14:paraId="79460DB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Identifying DDoS attacks.</w:t>
      </w:r>
    </w:p>
    <w:p w14:paraId="0F8900AC"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Identifying stores and products that do better than expected.</w:t>
      </w:r>
    </w:p>
    <w:p w14:paraId="15EB7C3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Better product quality.</w:t>
      </w:r>
    </w:p>
    <w:p w14:paraId="0608E02A"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Enhanced user experience.</w:t>
      </w:r>
    </w:p>
    <w:p w14:paraId="0A2B0AC8" w14:textId="1D8C55BF"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AB2C28">
        <w:rPr>
          <w:rFonts w:ascii="Palatino Linotype" w:hAnsi="Palatino Linotype"/>
          <w:sz w:val="24"/>
          <w:szCs w:val="24"/>
          <w:lang w:val="en-US"/>
        </w:rPr>
        <w:t xml:space="preserve"> [21]</w:t>
      </w:r>
    </w:p>
    <w:p w14:paraId="0B5851C1"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 xml:space="preserve">Challenges in anomaly detection </w:t>
      </w:r>
      <w:r w:rsidR="00431324" w:rsidRPr="00AB2C28">
        <w:rPr>
          <w:rFonts w:ascii="Palatino Linotype" w:hAnsi="Palatino Linotype"/>
          <w:sz w:val="24"/>
          <w:szCs w:val="24"/>
          <w:lang w:val="en-US"/>
        </w:rPr>
        <w:t xml:space="preserve">[22] </w:t>
      </w:r>
      <w:r w:rsidRPr="00AB2C28">
        <w:rPr>
          <w:rFonts w:ascii="Palatino Linotype" w:hAnsi="Palatino Linotype"/>
          <w:sz w:val="24"/>
          <w:szCs w:val="24"/>
          <w:lang w:val="en-US"/>
        </w:rPr>
        <w:t>include the following:</w:t>
      </w:r>
    </w:p>
    <w:p w14:paraId="63E996C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infrastructure needs to be scaled to support useful anomalies.</w:t>
      </w:r>
    </w:p>
    <w:p w14:paraId="134A28B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quality issues can reduce the performance of anomaly detection.</w:t>
      </w:r>
    </w:p>
    <w:p w14:paraId="1F088E7C"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Poor anomaly detection algorithms can inundate users with false alerts.</w:t>
      </w:r>
    </w:p>
    <w:p w14:paraId="182ACEC2" w14:textId="264EDFA6"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Data scientists, IT managers, security managers and business teams must consider several aspects when designing anomaly detection apps to provide the appropriate value.</w:t>
      </w:r>
      <w:r w:rsidR="00431324" w:rsidRPr="00AB2C28">
        <w:rPr>
          <w:rFonts w:ascii="Palatino Linotype" w:hAnsi="Palatino Linotype"/>
          <w:sz w:val="24"/>
          <w:szCs w:val="24"/>
          <w:lang w:val="en-US"/>
        </w:rPr>
        <w:t xml:space="preserve"> </w:t>
      </w:r>
      <w:r w:rsidR="00431324" w:rsidRPr="00785696">
        <w:rPr>
          <w:rFonts w:ascii="Palatino Linotype" w:hAnsi="Palatino Linotype"/>
          <w:sz w:val="24"/>
          <w:szCs w:val="24"/>
        </w:rPr>
        <w:t>[23]</w:t>
      </w:r>
    </w:p>
    <w:p w14:paraId="47CEB207" w14:textId="7AB761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Timeliness. What is the time to value? A fraud detection system must operate in seconds, a security system in minutes, while a business trends analysis app might deliver value with daily updates.</w:t>
      </w:r>
    </w:p>
    <w:p w14:paraId="5F909CE5" w14:textId="368E313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Scale. Is the objective speed or depth of analysis? Analyzing a few metrics can yield fast results, but deeper insight may require thousands or even millions of data streams.</w:t>
      </w:r>
    </w:p>
    <w:p w14:paraId="49DFDBAD" w14:textId="3523E535"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Rate of change. How quickly do events being analyzed in the data change? Predictive maintenance apps may need to analyze real-time data streams, while business data tends to change more slowly.</w:t>
      </w:r>
    </w:p>
    <w:p w14:paraId="2BFB5790" w14:textId="09EA22E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Conciseness. Is there a better way of summarizing insights of interest relevant to decision-makers?</w:t>
      </w:r>
    </w:p>
    <w:p w14:paraId="645AEF60" w14:textId="2D02E9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Defining incidents. How can you automate the process of labeling related types of anomalies to determine root causes and appropriate responses?</w:t>
      </w:r>
    </w:p>
    <w:p w14:paraId="5BB41B9C" w14:textId="34DDB8A2" w:rsidR="0074509F" w:rsidRPr="00AB2C28" w:rsidRDefault="0074509F" w:rsidP="0074509F">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w:t>
      </w:r>
      <w:r w:rsidRPr="00785696">
        <w:rPr>
          <w:rFonts w:ascii="Palatino Linotype" w:hAnsi="Palatino Linotype"/>
          <w:sz w:val="24"/>
          <w:szCs w:val="24"/>
        </w:rPr>
        <w:t xml:space="preserve">A sampling of popular ones </w:t>
      </w:r>
      <w:r w:rsidR="00236E97" w:rsidRPr="00785696">
        <w:rPr>
          <w:rFonts w:ascii="Palatino Linotype" w:hAnsi="Palatino Linotype"/>
          <w:sz w:val="24"/>
          <w:szCs w:val="24"/>
        </w:rPr>
        <w:t>includes</w:t>
      </w:r>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Anodot, a business monitoring platform that can detect anomalies in business and cloud events.</w:t>
      </w:r>
    </w:p>
    <w:p w14:paraId="6DF71F38"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Amazon SageMaker, a data science platform that supports anomaly detection.</w:t>
      </w:r>
    </w:p>
    <w:p w14:paraId="3C75A6F2"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ELKI, an open source data mining tool.</w:t>
      </w:r>
    </w:p>
    <w:p w14:paraId="089278A5"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Microsoft AI Anomaly detector service for Azure.</w:t>
      </w:r>
    </w:p>
    <w:p w14:paraId="762B068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PyOD, an open source anomaly detection library written in Python.</w:t>
      </w:r>
    </w:p>
    <w:p w14:paraId="6BA6C99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Scikit-learn, a popular data science library that supports anomaly detection.</w:t>
      </w:r>
    </w:p>
    <w:p w14:paraId="370791BA" w14:textId="77777777" w:rsidR="00236E97" w:rsidRPr="00AB2C28" w:rsidRDefault="0074509F" w:rsidP="00053195">
      <w:pPr>
        <w:pStyle w:val="ListParagraph"/>
        <w:numPr>
          <w:ilvl w:val="0"/>
          <w:numId w:val="13"/>
        </w:numPr>
        <w:jc w:val="both"/>
        <w:rPr>
          <w:lang w:val="en-US"/>
        </w:rPr>
      </w:pPr>
      <w:r w:rsidRPr="00AB2C28">
        <w:rPr>
          <w:rFonts w:ascii="Palatino Linotype" w:hAnsi="Palatino Linotype"/>
          <w:sz w:val="24"/>
          <w:szCs w:val="24"/>
          <w:lang w:val="en-US"/>
        </w:rPr>
        <w:t>Wolfram Mathematica, an algorithm development tool that supports anomaly detection.</w:t>
      </w:r>
    </w:p>
    <w:p w14:paraId="52FA19E2" w14:textId="64FD6575" w:rsidR="00431324" w:rsidRPr="00AB2C28" w:rsidRDefault="00431324" w:rsidP="00236E97">
      <w:pPr>
        <w:pStyle w:val="Heading3"/>
        <w:rPr>
          <w:lang w:val="en-US"/>
        </w:rPr>
      </w:pPr>
      <w:r w:rsidRPr="00AB2C28">
        <w:rPr>
          <w:lang w:val="en-US"/>
        </w:rPr>
        <w:t>2.5.2 Anomaly Detection in Off</w:t>
      </w:r>
      <w:r w:rsidR="00236E97" w:rsidRPr="00AB2C28">
        <w:rPr>
          <w:lang w:val="en-US"/>
        </w:rPr>
        <w:t xml:space="preserve">- </w:t>
      </w:r>
      <w:r w:rsidRPr="00AB2C28">
        <w:rPr>
          <w:lang w:val="en-US"/>
        </w:rPr>
        <w:t>Grid Photovoltaic Systems</w:t>
      </w:r>
    </w:p>
    <w:p w14:paraId="6635E5FB" w14:textId="77777777" w:rsidR="00236E97" w:rsidRPr="00AB2C28" w:rsidRDefault="00236E97" w:rsidP="00E13DB6">
      <w:pPr>
        <w:jc w:val="both"/>
        <w:rPr>
          <w:rFonts w:ascii="Palatino Linotype" w:hAnsi="Palatino Linotype"/>
          <w:sz w:val="24"/>
          <w:szCs w:val="24"/>
          <w:lang w:val="en-US"/>
        </w:rPr>
      </w:pPr>
    </w:p>
    <w:p w14:paraId="3CC4A912" w14:textId="4DA12B1C" w:rsidR="00236E97" w:rsidRPr="00AB2C28" w:rsidRDefault="00236E97" w:rsidP="00E13DB6">
      <w:pPr>
        <w:jc w:val="both"/>
        <w:rPr>
          <w:rFonts w:ascii="Palatino Linotype" w:hAnsi="Palatino Linotype"/>
          <w:sz w:val="24"/>
          <w:szCs w:val="24"/>
          <w:lang w:val="en-US"/>
        </w:rPr>
      </w:pPr>
      <w:r w:rsidRPr="00AB2C28">
        <w:rPr>
          <w:rFonts w:ascii="Palatino Linotype" w:hAnsi="Palatino Linotype"/>
          <w:sz w:val="24"/>
          <w:szCs w:val="24"/>
          <w:lang w:val="en-US"/>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 xml:space="preserve">The most famous </w:t>
      </w:r>
      <w:r w:rsidR="00236E97" w:rsidRPr="00AB2C28">
        <w:rPr>
          <w:rFonts w:ascii="Palatino Linotype" w:hAnsi="Palatino Linotype"/>
          <w:sz w:val="24"/>
          <w:szCs w:val="24"/>
          <w:lang w:val="en-US"/>
        </w:rPr>
        <w:t>Anomaly Detection Techniques</w:t>
      </w:r>
      <w:r w:rsidRPr="00AB2C28">
        <w:rPr>
          <w:rFonts w:ascii="Palatino Linotype" w:hAnsi="Palatino Linotype"/>
          <w:sz w:val="24"/>
          <w:szCs w:val="24"/>
          <w:lang w:val="en-US"/>
        </w:rPr>
        <w:t xml:space="preserve"> are: [21]</w:t>
      </w:r>
    </w:p>
    <w:p w14:paraId="4D07ACC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Regarding the a</w:t>
      </w:r>
      <w:r w:rsidR="00236E97" w:rsidRPr="00AB2C28">
        <w:rPr>
          <w:rFonts w:ascii="Palatino Linotype" w:hAnsi="Palatino Linotype"/>
          <w:sz w:val="24"/>
          <w:szCs w:val="24"/>
          <w:lang w:val="en-US"/>
        </w:rPr>
        <w:t>pplications of Anomaly Detection in Off-Grid PV Systems</w:t>
      </w:r>
      <w:r w:rsidRPr="00AB2C28">
        <w:rPr>
          <w:rFonts w:ascii="Palatino Linotype" w:hAnsi="Palatino Linotype"/>
          <w:sz w:val="24"/>
          <w:szCs w:val="24"/>
          <w:lang w:val="en-US"/>
        </w:rPr>
        <w:t xml:space="preserve"> the most common use are: [24]</w:t>
      </w:r>
    </w:p>
    <w:p w14:paraId="2728C56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The c</w:t>
      </w:r>
      <w:r w:rsidR="00236E97" w:rsidRPr="00AB2C28">
        <w:rPr>
          <w:rFonts w:ascii="Palatino Linotype" w:hAnsi="Palatino Linotype"/>
          <w:sz w:val="24"/>
          <w:szCs w:val="24"/>
          <w:lang w:val="en-US"/>
        </w:rPr>
        <w:t xml:space="preserve">hallenges </w:t>
      </w:r>
      <w:r w:rsidRPr="00AB2C28">
        <w:rPr>
          <w:rFonts w:ascii="Palatino Linotype" w:hAnsi="Palatino Linotype"/>
          <w:sz w:val="24"/>
          <w:szCs w:val="24"/>
          <w:lang w:val="en-US"/>
        </w:rPr>
        <w:t xml:space="preserve">of this approach </w:t>
      </w:r>
      <w:r w:rsidR="00236E97" w:rsidRPr="00AB2C28">
        <w:rPr>
          <w:rFonts w:ascii="Palatino Linotype" w:hAnsi="Palatino Linotype"/>
          <w:sz w:val="24"/>
          <w:szCs w:val="24"/>
          <w:lang w:val="en-US"/>
        </w:rPr>
        <w:t xml:space="preserve">and </w:t>
      </w:r>
      <w:r w:rsidRPr="00AB2C28">
        <w:rPr>
          <w:rFonts w:ascii="Palatino Linotype" w:hAnsi="Palatino Linotype"/>
          <w:sz w:val="24"/>
          <w:szCs w:val="24"/>
          <w:lang w:val="en-US"/>
        </w:rPr>
        <w:t>its f</w:t>
      </w:r>
      <w:r w:rsidR="00236E97" w:rsidRPr="00AB2C28">
        <w:rPr>
          <w:rFonts w:ascii="Palatino Linotype" w:hAnsi="Palatino Linotype"/>
          <w:sz w:val="24"/>
          <w:szCs w:val="24"/>
          <w:lang w:val="en-US"/>
        </w:rPr>
        <w:t xml:space="preserve">uture </w:t>
      </w:r>
      <w:r w:rsidRPr="00AB2C28">
        <w:rPr>
          <w:rFonts w:ascii="Palatino Linotype" w:hAnsi="Palatino Linotype"/>
          <w:sz w:val="24"/>
          <w:szCs w:val="24"/>
          <w:lang w:val="en-US"/>
        </w:rPr>
        <w:t>d</w:t>
      </w:r>
      <w:r w:rsidR="00236E97" w:rsidRPr="00AB2C28">
        <w:rPr>
          <w:rFonts w:ascii="Palatino Linotype" w:hAnsi="Palatino Linotype"/>
          <w:sz w:val="24"/>
          <w:szCs w:val="24"/>
          <w:lang w:val="en-US"/>
        </w:rPr>
        <w:t>irections</w:t>
      </w:r>
      <w:r w:rsidRPr="00AB2C28">
        <w:rPr>
          <w:rFonts w:ascii="Palatino Linotype" w:hAnsi="Palatino Linotype"/>
          <w:sz w:val="24"/>
          <w:szCs w:val="24"/>
          <w:lang w:val="en-US"/>
        </w:rPr>
        <w:t xml:space="preserve"> can be summarized in: [23]</w:t>
      </w:r>
    </w:p>
    <w:p w14:paraId="0FCCFCBA"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AB2C28" w:rsidRDefault="00236E97" w:rsidP="00D33D27">
      <w:pPr>
        <w:jc w:val="both"/>
        <w:rPr>
          <w:rFonts w:ascii="Palatino Linotype" w:hAnsi="Palatino Linotype"/>
          <w:sz w:val="24"/>
          <w:szCs w:val="24"/>
          <w:lang w:val="en-US"/>
        </w:rPr>
      </w:pPr>
    </w:p>
    <w:p w14:paraId="7A32C2F0" w14:textId="59D70205"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conclusion a</w:t>
      </w:r>
      <w:r w:rsidR="00236E97" w:rsidRPr="00AB2C28">
        <w:rPr>
          <w:rFonts w:ascii="Palatino Linotype" w:hAnsi="Palatino Linotype"/>
          <w:sz w:val="24"/>
          <w:szCs w:val="24"/>
          <w:lang w:val="en-US"/>
        </w:rPr>
        <w:t>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While challenges such as data quality and real-time detection remain, advances in machine learning and computational power hold great promise for improving anomaly detection accuracy and efficiency.</w:t>
      </w:r>
    </w:p>
    <w:p w14:paraId="086D5A9E" w14:textId="77777777" w:rsidR="00236E97" w:rsidRPr="00AB2C28" w:rsidRDefault="00236E97" w:rsidP="00D33D27">
      <w:pPr>
        <w:jc w:val="both"/>
        <w:rPr>
          <w:lang w:val="en-US"/>
        </w:rPr>
      </w:pPr>
    </w:p>
    <w:p w14:paraId="663A0263" w14:textId="77777777" w:rsidR="00236E97" w:rsidRPr="00AB2C28" w:rsidRDefault="00236E97" w:rsidP="00D33D27">
      <w:pPr>
        <w:jc w:val="both"/>
        <w:rPr>
          <w:lang w:val="en-US"/>
        </w:rPr>
      </w:pPr>
    </w:p>
    <w:p w14:paraId="530E7038" w14:textId="6B5D0612" w:rsidR="00F160F9" w:rsidRPr="00785696" w:rsidRDefault="00F160F9" w:rsidP="008E137E">
      <w:pPr>
        <w:pStyle w:val="Heading1"/>
        <w:numPr>
          <w:ilvl w:val="0"/>
          <w:numId w:val="15"/>
        </w:numPr>
      </w:pPr>
      <w:r w:rsidRPr="00785696">
        <w:t>METHODOLOGY</w:t>
      </w:r>
    </w:p>
    <w:p w14:paraId="062329AF" w14:textId="7D8BD69C" w:rsidR="00F160F9" w:rsidRPr="00785696" w:rsidRDefault="00F160F9" w:rsidP="008E137E">
      <w:pPr>
        <w:pStyle w:val="Heading2"/>
        <w:numPr>
          <w:ilvl w:val="1"/>
          <w:numId w:val="15"/>
        </w:numPr>
        <w:rPr>
          <w:rFonts w:eastAsia="Times New Roman"/>
        </w:rPr>
      </w:pPr>
      <w:r w:rsidRPr="00785696">
        <w:rPr>
          <w:rFonts w:eastAsia="Times New Roman"/>
        </w:rPr>
        <w:t>Description of the study context</w:t>
      </w:r>
    </w:p>
    <w:p w14:paraId="68DEB00E" w14:textId="77777777" w:rsidR="00616108" w:rsidRPr="00785696" w:rsidRDefault="00616108" w:rsidP="00616108"/>
    <w:p w14:paraId="0BA68BCF" w14:textId="1ADACDEA" w:rsidR="003F5385"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AB2C28" w:rsidRDefault="00AB3889"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AB2C28">
        <w:rPr>
          <w:rFonts w:ascii="Palatino Linotype" w:hAnsi="Palatino Linotype"/>
          <w:sz w:val="24"/>
          <w:szCs w:val="24"/>
          <w:lang w:val="en-US"/>
        </w:rPr>
        <w:t xml:space="preserve"> </w:t>
      </w:r>
    </w:p>
    <w:p w14:paraId="5E9A6358" w14:textId="6D1E2703" w:rsidR="003F5385" w:rsidRPr="00785696" w:rsidRDefault="003F5385" w:rsidP="003F5385">
      <w:pPr>
        <w:jc w:val="both"/>
        <w:rPr>
          <w:rFonts w:ascii="Palatino Linotype" w:hAnsi="Palatino Linotype"/>
          <w:sz w:val="24"/>
          <w:szCs w:val="24"/>
        </w:rPr>
      </w:pPr>
      <w:r w:rsidRPr="00AB2C28">
        <w:rPr>
          <w:rFonts w:ascii="Palatino Linotype" w:hAnsi="Palatino Linotype"/>
          <w:sz w:val="24"/>
          <w:szCs w:val="24"/>
          <w:lang w:val="en-US"/>
        </w:rPr>
        <w:t xml:space="preserve">The dataset includes information on the </w:t>
      </w:r>
      <w:r w:rsidR="002740A7" w:rsidRPr="00AB2C28">
        <w:rPr>
          <w:rFonts w:ascii="Palatino Linotype" w:hAnsi="Palatino Linotype"/>
          <w:sz w:val="24"/>
          <w:szCs w:val="24"/>
          <w:lang w:val="en-US"/>
        </w:rPr>
        <w:t>power generation data</w:t>
      </w:r>
      <w:r w:rsidR="00AB3889" w:rsidRPr="00AB2C28">
        <w:rPr>
          <w:rFonts w:ascii="Palatino Linotype" w:hAnsi="Palatino Linotype"/>
          <w:sz w:val="24"/>
          <w:szCs w:val="24"/>
          <w:lang w:val="en-US"/>
        </w:rPr>
        <w:t xml:space="preserve"> and </w:t>
      </w:r>
      <w:r w:rsidR="002740A7" w:rsidRPr="00AB2C28">
        <w:rPr>
          <w:rFonts w:ascii="Palatino Linotype" w:hAnsi="Palatino Linotype"/>
          <w:sz w:val="24"/>
          <w:szCs w:val="24"/>
          <w:lang w:val="en-US"/>
        </w:rPr>
        <w:t>weather data</w:t>
      </w:r>
      <w:r w:rsidR="00AB3889" w:rsidRPr="00AB2C28">
        <w:rPr>
          <w:rFonts w:ascii="Palatino Linotype" w:hAnsi="Palatino Linotype"/>
          <w:sz w:val="24"/>
          <w:szCs w:val="24"/>
          <w:lang w:val="en-US"/>
        </w:rPr>
        <w:t xml:space="preserve"> of the </w:t>
      </w:r>
      <w:r w:rsidRPr="00AB2C28">
        <w:rPr>
          <w:rFonts w:ascii="Palatino Linotype" w:hAnsi="Palatino Linotype"/>
          <w:sz w:val="24"/>
          <w:szCs w:val="24"/>
          <w:lang w:val="en-US"/>
        </w:rPr>
        <w:t>two PV systems</w:t>
      </w:r>
      <w:r w:rsidR="002740A7" w:rsidRPr="00AB2C28">
        <w:rPr>
          <w:rFonts w:ascii="Palatino Linotype" w:hAnsi="Palatino Linotype"/>
          <w:sz w:val="24"/>
          <w:szCs w:val="24"/>
          <w:lang w:val="en-US"/>
        </w:rPr>
        <w:t xml:space="preserve"> collected for a period of 34 days with a 15-minutes sample rate. </w:t>
      </w:r>
      <w:r w:rsidR="002740A7" w:rsidRPr="00785696">
        <w:rPr>
          <w:rFonts w:ascii="Palatino Linotype" w:hAnsi="Palatino Linotype"/>
          <w:sz w:val="24"/>
          <w:szCs w:val="24"/>
        </w:rPr>
        <w:t>In particular they are:</w:t>
      </w:r>
    </w:p>
    <w:p w14:paraId="1F7B355C" w14:textId="77777777" w:rsidR="002740A7" w:rsidRPr="00785696" w:rsidRDefault="002740A7" w:rsidP="002740A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Date and time for each observation. Observations recorded at 15 minute intervals.</w:t>
      </w:r>
    </w:p>
    <w:p w14:paraId="451E977E"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41A68FCB"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2DE7427A" w14:textId="4EA7E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DC_POWER: Amount of DC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AC_POWER: Amount of AC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AB2C28" w:rsidRDefault="002A5D5A" w:rsidP="00743916">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3B036824" w14:textId="77777777" w:rsidR="002A5D5A" w:rsidRPr="00785696" w:rsidRDefault="002740A7" w:rsidP="002A5D5A">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lastRenderedPageBreak/>
        <w:t>Weather</w:t>
      </w:r>
      <w:r w:rsidR="003F5385" w:rsidRPr="00785696">
        <w:rPr>
          <w:rFonts w:ascii="Palatino Linotype" w:hAnsi="Palatino Linotype"/>
          <w:sz w:val="24"/>
          <w:szCs w:val="24"/>
        </w:rPr>
        <w:t xml:space="preserve"> data: </w:t>
      </w:r>
    </w:p>
    <w:p w14:paraId="6889031B" w14:textId="25514CFE"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B49045D"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Stands for the sensor panel id. This will be common for the entire file because there's only one sensor panel for the plant.</w:t>
      </w:r>
    </w:p>
    <w:p w14:paraId="6B3950A7"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10D81407" w14:textId="2F1C99B2" w:rsidR="002A5D5A" w:rsidRPr="00785696" w:rsidRDefault="002A5D5A" w:rsidP="002A5D5A">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r w:rsidRPr="00785696">
        <w:rPr>
          <w:rFonts w:ascii="Palatino Linotype" w:hAnsi="Palatino Linotype"/>
          <w:sz w:val="24"/>
          <w:szCs w:val="24"/>
        </w:rPr>
        <w:t>This is the temperature reading for that module. [°C]</w:t>
      </w:r>
    </w:p>
    <w:p w14:paraId="148BF26F" w14:textId="34157B0D" w:rsidR="002740A7"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15 minute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B0D63D6" w14:textId="77777777" w:rsidR="00743916" w:rsidRPr="00AB2C28" w:rsidRDefault="00743916" w:rsidP="00743916">
      <w:pPr>
        <w:pStyle w:val="ListParagraph"/>
        <w:ind w:left="1440"/>
        <w:jc w:val="both"/>
        <w:rPr>
          <w:rFonts w:ascii="Palatino Linotype" w:hAnsi="Palatino Linotype"/>
          <w:sz w:val="24"/>
          <w:szCs w:val="24"/>
          <w:lang w:val="en-US"/>
        </w:rPr>
      </w:pPr>
    </w:p>
    <w:p w14:paraId="64B4085C" w14:textId="77777777" w:rsidR="00743916"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3A1B52F" wp14:editId="56F0211F">
            <wp:extent cx="4513077" cy="1044901"/>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37"/>
                    <a:stretch>
                      <a:fillRect/>
                    </a:stretch>
                  </pic:blipFill>
                  <pic:spPr>
                    <a:xfrm>
                      <a:off x="0" y="0"/>
                      <a:ext cx="4647492" cy="1076022"/>
                    </a:xfrm>
                    <a:prstGeom prst="rect">
                      <a:avLst/>
                    </a:prstGeom>
                  </pic:spPr>
                </pic:pic>
              </a:graphicData>
            </a:graphic>
          </wp:inline>
        </w:drawing>
      </w:r>
    </w:p>
    <w:p w14:paraId="5C4B4A61" w14:textId="61D086E9"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CBC698D" w14:textId="77777777" w:rsidR="00743916" w:rsidRPr="00AB2C28" w:rsidRDefault="00743916" w:rsidP="00743916">
      <w:pPr>
        <w:pStyle w:val="ListParagraph"/>
        <w:jc w:val="center"/>
        <w:rPr>
          <w:rFonts w:ascii="Palatino Linotype" w:hAnsi="Palatino Linotype"/>
          <w:sz w:val="24"/>
          <w:szCs w:val="24"/>
          <w:lang w:val="en-US"/>
        </w:rPr>
      </w:pPr>
    </w:p>
    <w:p w14:paraId="44E89748" w14:textId="77777777" w:rsidR="00743916" w:rsidRPr="00AB2C28" w:rsidRDefault="00743916" w:rsidP="00743916">
      <w:pPr>
        <w:pStyle w:val="ListParagraph"/>
        <w:jc w:val="center"/>
        <w:rPr>
          <w:rFonts w:ascii="Palatino Linotype" w:hAnsi="Palatino Linotype"/>
          <w:sz w:val="24"/>
          <w:szCs w:val="24"/>
          <w:lang w:val="en-US"/>
        </w:rPr>
      </w:pPr>
    </w:p>
    <w:p w14:paraId="7A8CE7DD" w14:textId="432A32B8" w:rsidR="002A5D5A"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C38AB12" wp14:editId="6ED6ECFB">
            <wp:extent cx="4590217" cy="881743"/>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38"/>
                    <a:stretch>
                      <a:fillRect/>
                    </a:stretch>
                  </pic:blipFill>
                  <pic:spPr>
                    <a:xfrm>
                      <a:off x="0" y="0"/>
                      <a:ext cx="4753904" cy="913186"/>
                    </a:xfrm>
                    <a:prstGeom prst="rect">
                      <a:avLst/>
                    </a:prstGeom>
                  </pic:spPr>
                </pic:pic>
              </a:graphicData>
            </a:graphic>
          </wp:inline>
        </w:drawing>
      </w:r>
    </w:p>
    <w:p w14:paraId="72814B58" w14:textId="26165168"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16FA43EB" w14:textId="77777777" w:rsidR="002740A7" w:rsidRPr="00AB2C28" w:rsidRDefault="002740A7" w:rsidP="003F5385">
      <w:pPr>
        <w:jc w:val="both"/>
        <w:rPr>
          <w:rFonts w:ascii="Palatino Linotype" w:hAnsi="Palatino Linotype"/>
          <w:sz w:val="24"/>
          <w:szCs w:val="24"/>
          <w:lang w:val="en-US"/>
        </w:rPr>
      </w:pPr>
    </w:p>
    <w:p w14:paraId="6B1E6D70" w14:textId="55964B1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Regarding the plant it contains 22 inverters where each inverter </w:t>
      </w:r>
      <w:r w:rsidR="00696A67" w:rsidRPr="00AB2C28">
        <w:rPr>
          <w:rFonts w:ascii="Palatino Linotype" w:hAnsi="Palatino Linotype"/>
          <w:sz w:val="24"/>
          <w:szCs w:val="24"/>
          <w:lang w:val="en-US"/>
        </w:rPr>
        <w:t>is</w:t>
      </w:r>
      <w:r w:rsidRPr="00AB2C28">
        <w:rPr>
          <w:rFonts w:ascii="Palatino Linotype" w:hAnsi="Palatino Linotype"/>
          <w:sz w:val="24"/>
          <w:szCs w:val="24"/>
          <w:lang w:val="en-US"/>
        </w:rPr>
        <w:t xml:space="preserve"> connected with several PV array. Every 15 min, each inverter records his data. So, if we want to know how many the plant has produced a power in </w:t>
      </w:r>
      <w:r w:rsidR="00406390" w:rsidRPr="00AB2C28">
        <w:rPr>
          <w:rFonts w:ascii="Palatino Linotype" w:hAnsi="Palatino Linotype"/>
          <w:sz w:val="24"/>
          <w:szCs w:val="24"/>
          <w:lang w:val="en-US"/>
        </w:rPr>
        <w:t>an</w:t>
      </w:r>
      <w:r w:rsidRPr="00AB2C28">
        <w:rPr>
          <w:rFonts w:ascii="Palatino Linotype" w:hAnsi="Palatino Linotype"/>
          <w:sz w:val="24"/>
          <w:szCs w:val="24"/>
          <w:lang w:val="en-US"/>
        </w:rPr>
        <w:t xml:space="preserve"> hour, we just compute the contribution of 22 inverters. [24]</w:t>
      </w:r>
    </w:p>
    <w:p w14:paraId="44526D72" w14:textId="01CB30C3"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30C196FE" w14:textId="1A1D79C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To monitor the inverter data, you can use a data logger or a </w:t>
      </w:r>
      <w:r w:rsidRPr="00AB2C28">
        <w:rPr>
          <w:rFonts w:ascii="Palatino Linotype" w:hAnsi="Palatino Linotype"/>
          <w:sz w:val="24"/>
          <w:szCs w:val="24"/>
          <w:lang w:val="en-US"/>
        </w:rPr>
        <w:lastRenderedPageBreak/>
        <w:t>monitoring system that collects data from the inverter and other components of the system, such as the battery bank and load usage. The data logger or monitoring system can provide real-time data and historical data that can be analyzed to identify trends and patterns in the system's performance.</w:t>
      </w:r>
    </w:p>
    <w:p w14:paraId="41C1D2F8" w14:textId="0874227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provides a comprehensive representation of the complex interactions between technical</w:t>
      </w:r>
      <w:r w:rsidR="00AA5107" w:rsidRPr="00AB2C28">
        <w:rPr>
          <w:rFonts w:ascii="Palatino Linotype" w:hAnsi="Palatino Linotype"/>
          <w:sz w:val="24"/>
          <w:szCs w:val="24"/>
          <w:lang w:val="en-US"/>
        </w:rPr>
        <w:t xml:space="preserve"> and </w:t>
      </w:r>
      <w:r w:rsidRPr="00AB2C28">
        <w:rPr>
          <w:rFonts w:ascii="Palatino Linotype" w:hAnsi="Palatino Linotype"/>
          <w:sz w:val="24"/>
          <w:szCs w:val="24"/>
          <w:lang w:val="en-US"/>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AB2C28" w:rsidRDefault="00616108" w:rsidP="003F5385">
      <w:pPr>
        <w:jc w:val="both"/>
        <w:rPr>
          <w:rFonts w:ascii="Palatino Linotype" w:hAnsi="Palatino Linotype"/>
          <w:sz w:val="24"/>
          <w:szCs w:val="24"/>
          <w:lang w:val="en-US"/>
        </w:rPr>
      </w:pPr>
    </w:p>
    <w:p w14:paraId="06E52D3C" w14:textId="1606B922" w:rsidR="00F160F9" w:rsidRPr="00AB2C28" w:rsidRDefault="00F160F9" w:rsidP="008E137E">
      <w:pPr>
        <w:pStyle w:val="Heading2"/>
        <w:numPr>
          <w:ilvl w:val="1"/>
          <w:numId w:val="15"/>
        </w:numPr>
        <w:rPr>
          <w:rFonts w:eastAsia="Times New Roman"/>
          <w:lang w:val="en-US"/>
        </w:rPr>
      </w:pPr>
      <w:r w:rsidRPr="00AB2C28">
        <w:rPr>
          <w:rFonts w:eastAsia="Times New Roman"/>
          <w:lang w:val="en-US"/>
        </w:rPr>
        <w:t>Design and Implementation of the Resilience Engineering Framework</w:t>
      </w:r>
    </w:p>
    <w:p w14:paraId="464665F3" w14:textId="16984958" w:rsidR="00677DA9" w:rsidRPr="00785696" w:rsidRDefault="00677DA9" w:rsidP="00677DA9">
      <w:pPr>
        <w:pStyle w:val="ListParagraph"/>
        <w:numPr>
          <w:ilvl w:val="0"/>
          <w:numId w:val="13"/>
        </w:numPr>
      </w:pPr>
      <w:r w:rsidRPr="00785696">
        <w:t>Dal paper le formule applicate ad un contesto energetico con pippardone sugli impianti offgrid e qualche grafico rivendibile</w:t>
      </w:r>
    </w:p>
    <w:p w14:paraId="6AB97F1A" w14:textId="5C2B374A" w:rsidR="00406390"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w:t>
      </w:r>
      <w:r w:rsidRPr="00AB2C28">
        <w:rPr>
          <w:rFonts w:ascii="Palatino Linotype" w:hAnsi="Palatino Linotype"/>
          <w:sz w:val="24"/>
          <w:szCs w:val="24"/>
          <w:lang w:val="en-US"/>
        </w:rPr>
        <w:lastRenderedPageBreak/>
        <w:t xml:space="preserve">proposing a consistent treatment of resilience metrics, dimensions, and phases. This framework is a guide to resilience planning and provides many opportunities for specific resilience enhancement. 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AB2C28" w:rsidRDefault="007A3A47" w:rsidP="007A3A47">
      <w:pPr>
        <w:jc w:val="both"/>
        <w:rPr>
          <w:rFonts w:ascii="Palatino Linotype" w:hAnsi="Palatino Linotype"/>
          <w:sz w:val="24"/>
          <w:szCs w:val="24"/>
          <w:lang w:val="en-US"/>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58CE011" wp14:editId="6652C09D">
            <wp:extent cx="3877310" cy="2095582"/>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39"/>
                    <a:stretch>
                      <a:fillRect/>
                    </a:stretch>
                  </pic:blipFill>
                  <pic:spPr>
                    <a:xfrm>
                      <a:off x="0" y="0"/>
                      <a:ext cx="3892066" cy="2103557"/>
                    </a:xfrm>
                    <a:prstGeom prst="rect">
                      <a:avLst/>
                    </a:prstGeom>
                  </pic:spPr>
                </pic:pic>
              </a:graphicData>
            </a:graphic>
          </wp:inline>
        </w:drawing>
      </w:r>
    </w:p>
    <w:p w14:paraId="35546281" w14:textId="68874CF8" w:rsidR="007A3A47" w:rsidRPr="00AB2C28" w:rsidRDefault="007A3A47"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Fig. 21:</w:t>
      </w:r>
      <w:r w:rsidRPr="00AB2C28">
        <w:rPr>
          <w:rFonts w:ascii="Palatino Linotype" w:hAnsi="Palatino Linotype"/>
          <w:sz w:val="16"/>
          <w:szCs w:val="16"/>
          <w:lang w:val="en-US"/>
        </w:rPr>
        <w:t xml:space="preserve"> Conceptual multi-phase energy resilience trapezoid [5]</w:t>
      </w:r>
    </w:p>
    <w:p w14:paraId="1DCCED68" w14:textId="27292AB6" w:rsidR="00DA17C9"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multi-phase energy resilience trapezoid is </w:t>
      </w:r>
      <w:r w:rsidR="00925292" w:rsidRPr="00AB2C28">
        <w:rPr>
          <w:rFonts w:ascii="Palatino Linotype" w:hAnsi="Palatino Linotype"/>
          <w:sz w:val="24"/>
          <w:szCs w:val="24"/>
          <w:lang w:val="en-US"/>
        </w:rPr>
        <w:t>reconceptualized</w:t>
      </w:r>
      <w:r w:rsidRPr="00AB2C28">
        <w:rPr>
          <w:rFonts w:ascii="Palatino Linotype" w:hAnsi="Palatino Linotype"/>
          <w:sz w:val="24"/>
          <w:szCs w:val="24"/>
          <w:lang w:val="en-US"/>
        </w:rPr>
        <w:t xml:space="preserve"> in Fig.21, with different layers. In the robust state, the energy system is working at nearly 100% (or providing reliable energy supply).</w:t>
      </w:r>
      <w:r w:rsidR="00DA17C9" w:rsidRPr="00AB2C28">
        <w:rPr>
          <w:rFonts w:ascii="Palatino Linotype" w:hAnsi="Palatino Linotype"/>
          <w:sz w:val="24"/>
          <w:szCs w:val="24"/>
          <w:lang w:val="en-US"/>
        </w:rPr>
        <w:t xml:space="preserve"> In the case that an external event causes a noticeable </w:t>
      </w:r>
      <w:r w:rsidR="00925292" w:rsidRPr="00AB2C28">
        <w:rPr>
          <w:rFonts w:ascii="Palatino Linotype" w:hAnsi="Palatino Linotype"/>
          <w:sz w:val="24"/>
          <w:szCs w:val="24"/>
          <w:lang w:val="en-US"/>
        </w:rPr>
        <w:t>disruption</w:t>
      </w:r>
      <w:r w:rsidR="00DA17C9" w:rsidRPr="00AB2C28">
        <w:rPr>
          <w:rFonts w:ascii="Palatino Linotype" w:hAnsi="Palatino Linotype"/>
          <w:sz w:val="24"/>
          <w:szCs w:val="24"/>
          <w:lang w:val="en-US"/>
        </w:rPr>
        <w:t xml:space="preserve"> </w:t>
      </w:r>
      <w:r w:rsidR="00925292" w:rsidRPr="00AB2C28">
        <w:rPr>
          <w:rFonts w:ascii="Palatino Linotype" w:hAnsi="Palatino Linotype"/>
          <w:sz w:val="24"/>
          <w:szCs w:val="24"/>
          <w:lang w:val="en-US"/>
        </w:rPr>
        <w:t>b</w:t>
      </w:r>
      <w:r w:rsidR="00DA17C9" w:rsidRPr="00AB2C28">
        <w:rPr>
          <w:rFonts w:ascii="Palatino Linotype" w:hAnsi="Palatino Linotype"/>
          <w:sz w:val="24"/>
          <w:szCs w:val="24"/>
          <w:lang w:val="en-US"/>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61988598" w:rsidR="00DA17C9" w:rsidRPr="00AB2C28" w:rsidRDefault="00DA17C9"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first layer of resilience is built-in or “engineering-designed resilience” </w:t>
      </w:r>
      <m:oMath>
        <m:sSub>
          <m:sSubPr>
            <m:ctrlPr>
              <w:rPr>
                <w:rFonts w:ascii="Cambria Math" w:hAnsi="Cambria Math"/>
                <w:i/>
                <w:sz w:val="24"/>
                <w:szCs w:val="24"/>
              </w:rPr>
            </m:ctrlPr>
          </m:sSubPr>
          <m:e>
            <m:d>
              <m:dPr>
                <m:endChr m:val="〗"/>
                <m:ctrlPr>
                  <w:rPr>
                    <w:rFonts w:ascii="Cambria Math" w:hAnsi="Cambria Math"/>
                    <w:i/>
                    <w:sz w:val="24"/>
                    <w:szCs w:val="24"/>
                  </w:rPr>
                </m:ctrlPr>
              </m:dPr>
              <m:e>
                <m:r>
                  <w:rPr>
                    <w:rFonts w:ascii="Cambria Math" w:hAnsi="Cambria Math"/>
                    <w:sz w:val="24"/>
                    <w:szCs w:val="24"/>
                  </w:rPr>
                  <m:t>R</m:t>
                </m:r>
                <m:ctrlPr>
                  <w:rPr>
                    <w:rFonts w:ascii="Cambria Math" w:eastAsia="Cambria Math" w:hAnsi="Cambria Math" w:cs="Cambria Math"/>
                    <w:i/>
                    <w:sz w:val="24"/>
                    <w:szCs w:val="24"/>
                  </w:rPr>
                </m:ctrlPr>
              </m:e>
            </m:d>
            <m:ctrlPr>
              <w:rPr>
                <w:rFonts w:ascii="Cambria Math" w:eastAsia="Cambria Math" w:hAnsi="Cambria Math" w:cs="Cambria Math"/>
                <w:i/>
                <w:sz w:val="24"/>
                <w:szCs w:val="24"/>
              </w:rPr>
            </m:ctrlPr>
          </m:e>
          <m:sub>
            <m:r>
              <w:rPr>
                <w:rFonts w:ascii="Cambria Math" w:hAnsi="Cambria Math"/>
                <w:sz w:val="24"/>
                <w:szCs w:val="24"/>
              </w:rPr>
              <m:t>Engineering</m:t>
            </m:r>
          </m:sub>
        </m:sSub>
      </m:oMath>
      <w:r w:rsidRPr="00AB2C28">
        <w:rPr>
          <w:rFonts w:ascii="Palatino Linotype" w:hAnsi="Palatino Linotype"/>
          <w:sz w:val="24"/>
          <w:szCs w:val="24"/>
          <w:lang w:val="en-US"/>
        </w:rPr>
        <w:t xml:space="preserve">). In this approach, the overall energy system assets may be designed in such a way that normal services can be restored after a short </w:t>
      </w:r>
      <w:r w:rsidR="00925292" w:rsidRPr="00AB2C28">
        <w:rPr>
          <w:rFonts w:ascii="Palatino Linotype" w:hAnsi="Palatino Linotype"/>
          <w:sz w:val="24"/>
          <w:szCs w:val="24"/>
          <w:lang w:val="en-US"/>
        </w:rPr>
        <w:t>disruption</w:t>
      </w:r>
      <w:r w:rsidRPr="00AB2C28">
        <w:rPr>
          <w:rFonts w:ascii="Palatino Linotype" w:hAnsi="Palatino Linotype"/>
          <w:sz w:val="24"/>
          <w:szCs w:val="24"/>
          <w:lang w:val="en-US"/>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5F52DE5E" w14:textId="2E38804C" w:rsidR="00925292" w:rsidRPr="00AB2C28"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t>The next layer is “operational resilience” (</w:t>
      </w:r>
      <m:oMath>
        <m:r>
          <w:rPr>
            <w:rFonts w:ascii="Cambria Math" w:hAnsi="Cambria Math"/>
            <w:sz w:val="24"/>
            <w:szCs w:val="24"/>
          </w:rPr>
          <m:t>R</m:t>
        </m:r>
        <m:r>
          <w:rPr>
            <w:rFonts w:ascii="Cambria Math" w:hAnsi="Cambria Math"/>
            <w:sz w:val="24"/>
            <w:szCs w:val="24"/>
            <w:lang w:val="en-US"/>
          </w:rPr>
          <m:t>_</m:t>
        </m:r>
        <m:r>
          <w:rPr>
            <w:rFonts w:ascii="Cambria Math" w:hAnsi="Cambria Math"/>
            <w:sz w:val="24"/>
            <w:szCs w:val="24"/>
          </w:rPr>
          <m:t>Operational</m:t>
        </m:r>
        <m:r>
          <w:rPr>
            <w:rFonts w:ascii="Cambria Math" w:hAnsi="Cambria Math"/>
            <w:sz w:val="24"/>
            <w:szCs w:val="24"/>
            <w:lang w:val="en-US"/>
          </w:rPr>
          <m:t>)</m:t>
        </m:r>
      </m:oMath>
      <w:r w:rsidRPr="00AB2C28">
        <w:rPr>
          <w:rFonts w:ascii="Palatino Linotype" w:hAnsi="Palatino Linotype"/>
          <w:sz w:val="24"/>
          <w:szCs w:val="24"/>
          <w:lang w:val="en-US"/>
        </w:rPr>
        <w:t>, which is the set of technological and organizational measures that can be employed when the disruption exceeds the capacity of engineering-designed resilience. This also includes the processes of decision-making – from th</w:t>
      </w:r>
      <w:r w:rsidR="00FB50A8" w:rsidRPr="00AB2C28">
        <w:rPr>
          <w:rFonts w:ascii="Palatino Linotype" w:hAnsi="Palatino Linotype"/>
          <w:sz w:val="24"/>
          <w:szCs w:val="24"/>
          <w:lang w:val="en-US"/>
        </w:rPr>
        <w:t>e team or organization level, up to the whole energy sector in a region – that are necessary to contain damage or preserve a certain level of service, and later to fully restore services.</w:t>
      </w:r>
    </w:p>
    <w:p w14:paraId="5834740E" w14:textId="69F749D6"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AB2C28">
        <w:rPr>
          <w:rFonts w:ascii="Palatino Linotype" w:hAnsi="Palatino Linotype"/>
          <w:sz w:val="24"/>
          <w:szCs w:val="24"/>
          <w:lang w:val="en-US"/>
        </w:rPr>
        <w:t xml:space="preserve">, which needs to be invoked as part of the solution when appropriate, especially when engineering resilience </w:t>
      </w:r>
      <w:r w:rsidRPr="00AB2C28">
        <w:rPr>
          <w:rFonts w:ascii="Palatino Linotype" w:hAnsi="Palatino Linotype"/>
          <w:sz w:val="24"/>
          <w:szCs w:val="24"/>
          <w:lang w:val="en-US"/>
        </w:rPr>
        <w:lastRenderedPageBreak/>
        <w:t xml:space="preserve">and operational resilience alone are not sufficient to address disruption. This resilience is defined as “community processes that can restore, maintain or enhance community wellbeing int the face of natural disaster or rapid change”. </w:t>
      </w:r>
    </w:p>
    <w:p w14:paraId="2B974470" w14:textId="67D9BC31"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robust state (before the event), shortly after the event </w:t>
      </w:r>
      <w:r w:rsidR="0021647B" w:rsidRPr="00AB2C28">
        <w:rPr>
          <w:rFonts w:ascii="Palatino Linotype" w:hAnsi="Palatino Linotype"/>
          <w:sz w:val="24"/>
          <w:szCs w:val="24"/>
          <w:lang w:val="en-US"/>
        </w:rPr>
        <w:t>state (</w:t>
      </w:r>
      <w:r w:rsidRPr="00AB2C28">
        <w:rPr>
          <w:rFonts w:ascii="Palatino Linotype" w:hAnsi="Palatino Linotype"/>
          <w:sz w:val="24"/>
          <w:szCs w:val="24"/>
          <w:lang w:val="en-US"/>
        </w:rPr>
        <w:t>including event occurrence state), the recovery state, and the post-recovery state. In each resilience layer, the trapezoid size, slopes,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sequence, the length of temporal states and the proportion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presented resilience layers mainly depend on the system performance and type of the disruptive event. Shinozuka, Chang </w:t>
      </w:r>
      <w:r w:rsidR="0021647B" w:rsidRPr="00AB2C28">
        <w:rPr>
          <w:rFonts w:ascii="Palatino Linotype" w:hAnsi="Palatino Linotype"/>
          <w:sz w:val="24"/>
          <w:szCs w:val="24"/>
          <w:lang w:val="en-US"/>
        </w:rPr>
        <w:t xml:space="preserve">&amp; al. </w:t>
      </w:r>
      <w:r w:rsidRPr="00AB2C28">
        <w:rPr>
          <w:rFonts w:ascii="Palatino Linotype" w:hAnsi="Palatino Linotype"/>
          <w:sz w:val="24"/>
          <w:szCs w:val="24"/>
          <w:lang w:val="en-US"/>
        </w:rPr>
        <w:t>called system resilience capacity (C),</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robustness”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which is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measured as a percentage. Vugrin</w:t>
      </w:r>
      <w:r w:rsidR="0021647B" w:rsidRPr="00AB2C28">
        <w:rPr>
          <w:rFonts w:ascii="Palatino Linotype" w:hAnsi="Palatino Linotype"/>
          <w:sz w:val="24"/>
          <w:szCs w:val="24"/>
          <w:lang w:val="en-US"/>
        </w:rPr>
        <w:t xml:space="preserve"> and</w:t>
      </w:r>
      <w:r w:rsidRPr="00AB2C28">
        <w:rPr>
          <w:rFonts w:ascii="Palatino Linotype" w:hAnsi="Palatino Linotype"/>
          <w:sz w:val="24"/>
          <w:szCs w:val="24"/>
          <w:lang w:val="en-US"/>
        </w:rPr>
        <w:t xml:space="preserve"> Warren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confirm that system</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capacities can be identified depending on the classes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disruptive events. The summary of layers with examples of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attributes and enhancement measures are presented in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Table </w:t>
      </w:r>
      <w:r w:rsidR="0021647B" w:rsidRPr="00AB2C28">
        <w:rPr>
          <w:rFonts w:ascii="Palatino Linotype" w:hAnsi="Palatino Linotype"/>
          <w:sz w:val="24"/>
          <w:szCs w:val="24"/>
          <w:lang w:val="en-US"/>
        </w:rPr>
        <w:t>7</w:t>
      </w:r>
      <w:r w:rsidRPr="00AB2C28">
        <w:rPr>
          <w:rFonts w:ascii="Palatino Linotype" w:hAnsi="Palatino Linotype"/>
          <w:sz w:val="24"/>
          <w:szCs w:val="24"/>
          <w:lang w:val="en-US"/>
        </w:rPr>
        <w:t>. In the following sub-sections, these layers are discussed</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further, and an initial set of metrics are identified for each layer.</w:t>
      </w: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noProof/>
          <w:sz w:val="16"/>
          <w:szCs w:val="16"/>
        </w:rPr>
        <w:drawing>
          <wp:inline distT="0" distB="0" distL="0" distR="0" wp14:anchorId="50A1C7EF" wp14:editId="69F864A5">
            <wp:extent cx="6118860" cy="85534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40"/>
                    <a:stretch>
                      <a:fillRect/>
                    </a:stretch>
                  </pic:blipFill>
                  <pic:spPr>
                    <a:xfrm>
                      <a:off x="0" y="0"/>
                      <a:ext cx="6118860" cy="855345"/>
                    </a:xfrm>
                    <a:prstGeom prst="rect">
                      <a:avLst/>
                    </a:prstGeom>
                  </pic:spPr>
                </pic:pic>
              </a:graphicData>
            </a:graphic>
          </wp:inline>
        </w:drawing>
      </w:r>
    </w:p>
    <w:p w14:paraId="54AC7165" w14:textId="3CB136C3" w:rsidR="007A3A47" w:rsidRPr="00AB2C28" w:rsidRDefault="0021647B"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Table 7:</w:t>
      </w:r>
      <w:r w:rsidRPr="00AB2C28">
        <w:rPr>
          <w:rFonts w:ascii="Palatino Linotype" w:hAnsi="Palatino Linotype"/>
          <w:sz w:val="16"/>
          <w:szCs w:val="16"/>
          <w:lang w:val="en-US"/>
        </w:rPr>
        <w:t xml:space="preserve"> Summary of energy resilience layers for community-level energy master planning</w:t>
      </w:r>
    </w:p>
    <w:p w14:paraId="07F4D667" w14:textId="77777777" w:rsidR="0021647B" w:rsidRPr="00AB2C28" w:rsidRDefault="0021647B" w:rsidP="0021647B">
      <w:pPr>
        <w:jc w:val="both"/>
        <w:rPr>
          <w:rFonts w:ascii="Palatino Linotype" w:hAnsi="Palatino Linotype"/>
          <w:sz w:val="24"/>
          <w:szCs w:val="24"/>
          <w:lang w:val="en-US"/>
        </w:rPr>
      </w:pPr>
    </w:p>
    <w:p w14:paraId="04F22F5C" w14:textId="77777777" w:rsidR="007A3A47" w:rsidRPr="00AB2C28" w:rsidRDefault="007A3A47" w:rsidP="007A3A47">
      <w:pPr>
        <w:jc w:val="both"/>
        <w:rPr>
          <w:rFonts w:ascii="Palatino Linotype" w:hAnsi="Palatino Linotype"/>
          <w:sz w:val="24"/>
          <w:szCs w:val="24"/>
          <w:lang w:val="en-US"/>
        </w:rPr>
      </w:pPr>
    </w:p>
    <w:p w14:paraId="6B196189" w14:textId="77777777" w:rsidR="00F56AE8" w:rsidRPr="00AB2C28" w:rsidRDefault="00F56AE8" w:rsidP="007A3A47">
      <w:pPr>
        <w:jc w:val="both"/>
        <w:rPr>
          <w:rFonts w:ascii="Palatino Linotype" w:hAnsi="Palatino Linotype"/>
          <w:sz w:val="24"/>
          <w:szCs w:val="24"/>
          <w:lang w:val="en-US"/>
        </w:rPr>
      </w:pPr>
    </w:p>
    <w:p w14:paraId="1E5CAB2D" w14:textId="77777777" w:rsidR="00F56AE8" w:rsidRPr="00AB2C28" w:rsidRDefault="00F56AE8" w:rsidP="007A3A47">
      <w:pPr>
        <w:jc w:val="both"/>
        <w:rPr>
          <w:rFonts w:ascii="Palatino Linotype" w:hAnsi="Palatino Linotype"/>
          <w:sz w:val="24"/>
          <w:szCs w:val="24"/>
          <w:lang w:val="en-US"/>
        </w:rPr>
      </w:pPr>
    </w:p>
    <w:p w14:paraId="2BAA4D51" w14:textId="77777777" w:rsidR="00F56AE8" w:rsidRPr="00AB2C28" w:rsidRDefault="00F56AE8" w:rsidP="007A3A47">
      <w:pPr>
        <w:jc w:val="both"/>
        <w:rPr>
          <w:rFonts w:ascii="Palatino Linotype" w:hAnsi="Palatino Linotype"/>
          <w:sz w:val="24"/>
          <w:szCs w:val="24"/>
          <w:lang w:val="en-US"/>
        </w:rPr>
      </w:pPr>
    </w:p>
    <w:p w14:paraId="1AAAF588" w14:textId="77777777" w:rsidR="00F56AE8" w:rsidRPr="00AB2C28" w:rsidRDefault="00F56AE8" w:rsidP="007A3A47">
      <w:pPr>
        <w:jc w:val="both"/>
        <w:rPr>
          <w:rFonts w:ascii="Palatino Linotype" w:hAnsi="Palatino Linotype"/>
          <w:sz w:val="24"/>
          <w:szCs w:val="24"/>
          <w:lang w:val="en-US"/>
        </w:rPr>
      </w:pPr>
    </w:p>
    <w:p w14:paraId="52126797" w14:textId="77777777" w:rsidR="00F56AE8" w:rsidRPr="00AB2C28" w:rsidRDefault="00F56AE8" w:rsidP="007A3A47">
      <w:pPr>
        <w:jc w:val="both"/>
        <w:rPr>
          <w:rFonts w:ascii="Palatino Linotype" w:hAnsi="Palatino Linotype"/>
          <w:sz w:val="24"/>
          <w:szCs w:val="24"/>
          <w:lang w:val="en-US"/>
        </w:rPr>
      </w:pPr>
    </w:p>
    <w:p w14:paraId="1CB8776A" w14:textId="77777777" w:rsidR="00F56AE8" w:rsidRPr="00AB2C28" w:rsidRDefault="00F56AE8" w:rsidP="007A3A47">
      <w:pPr>
        <w:jc w:val="both"/>
        <w:rPr>
          <w:rFonts w:ascii="Palatino Linotype" w:hAnsi="Palatino Linotype"/>
          <w:sz w:val="24"/>
          <w:szCs w:val="24"/>
          <w:lang w:val="en-US"/>
        </w:rPr>
      </w:pPr>
    </w:p>
    <w:p w14:paraId="58BAEC43" w14:textId="7A8E64CE" w:rsidR="00F160F9" w:rsidRPr="00AB2C28" w:rsidRDefault="00F160F9" w:rsidP="008E137E">
      <w:pPr>
        <w:pStyle w:val="Heading2"/>
        <w:numPr>
          <w:ilvl w:val="1"/>
          <w:numId w:val="15"/>
        </w:numPr>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lastRenderedPageBreak/>
        <w:t>Methodologies for integrating anomaly detection into the framework</w:t>
      </w:r>
    </w:p>
    <w:p w14:paraId="6EC4828A" w14:textId="0B655BBC" w:rsidR="00677DA9" w:rsidRPr="00AB2C28" w:rsidRDefault="00677DA9" w:rsidP="001E6B8D">
      <w:pPr>
        <w:pStyle w:val="ListParagraph"/>
        <w:rPr>
          <w:lang w:val="en-US"/>
        </w:rPr>
      </w:pPr>
    </w:p>
    <w:p w14:paraId="7004A199" w14:textId="12F84A45" w:rsidR="003D30C4" w:rsidRPr="00AB2C28" w:rsidRDefault="003D30C4" w:rsidP="003D30C4">
      <w:pPr>
        <w:jc w:val="both"/>
        <w:rPr>
          <w:rFonts w:ascii="Palatino Linotype" w:hAnsi="Palatino Linotype"/>
          <w:sz w:val="24"/>
          <w:szCs w:val="24"/>
          <w:lang w:val="en-US"/>
        </w:rPr>
      </w:pPr>
      <w:r w:rsidRPr="00AB2C28">
        <w:rPr>
          <w:rFonts w:ascii="Palatino Linotype" w:hAnsi="Palatino Linotype"/>
          <w:sz w:val="24"/>
          <w:szCs w:val="24"/>
          <w:lang w:val="en-US"/>
        </w:rPr>
        <w:t xml:space="preserve">Monitoring the inverter in a photovoltaic (PV) system is of paramount importance for fault detection and system performance optimization. </w:t>
      </w:r>
      <w:r w:rsidR="00610525" w:rsidRPr="00AB2C28">
        <w:rPr>
          <w:rFonts w:ascii="Palatino Linotype" w:hAnsi="Palatino Linotype"/>
          <w:sz w:val="24"/>
          <w:szCs w:val="24"/>
          <w:lang w:val="en-US"/>
        </w:rPr>
        <w:t xml:space="preserve">[27] </w:t>
      </w:r>
      <w:r w:rsidRPr="00AB2C28">
        <w:rPr>
          <w:rFonts w:ascii="Palatino Linotype" w:hAnsi="Palatino Linotype"/>
          <w:sz w:val="24"/>
          <w:szCs w:val="24"/>
          <w:lang w:val="en-US"/>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overvoltages or short circuits, endangering both the system and the individuals involved. </w:t>
      </w:r>
      <w:r w:rsidR="00610525" w:rsidRPr="00AB2C28">
        <w:rPr>
          <w:rFonts w:ascii="Palatino Linotype" w:hAnsi="Palatino Linotype"/>
          <w:sz w:val="24"/>
          <w:szCs w:val="24"/>
          <w:lang w:val="en-US"/>
        </w:rPr>
        <w:t>The e</w:t>
      </w:r>
      <w:r w:rsidRPr="00AB2C28">
        <w:rPr>
          <w:rFonts w:ascii="Palatino Linotype" w:hAnsi="Palatino Linotype"/>
          <w:sz w:val="24"/>
          <w:szCs w:val="24"/>
          <w:lang w:val="en-US"/>
        </w:rPr>
        <w:t>ffective monitoring of the inverter is indispensable for ensuring the reliable, efficient, and safe operation of photovoltaic systems.</w:t>
      </w:r>
    </w:p>
    <w:p w14:paraId="49F1C6C0" w14:textId="597B05E6"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The PV inverter is the core component of the PV system, and it is essential to develop approaches that accurately predict the occurrence of inverter faults to ensure the PV system’s safety.</w:t>
      </w:r>
    </w:p>
    <w:p w14:paraId="684A7DA1" w14:textId="77777777" w:rsidR="00610525" w:rsidRPr="00AB2C28" w:rsidRDefault="00610525" w:rsidP="00610525">
      <w:pPr>
        <w:jc w:val="both"/>
        <w:rPr>
          <w:rFonts w:ascii="Palatino Linotype" w:hAnsi="Palatino Linotype"/>
          <w:sz w:val="24"/>
          <w:szCs w:val="24"/>
          <w:lang w:val="en-US"/>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E7C1288" wp14:editId="66E3173A">
            <wp:extent cx="3426460" cy="1233895"/>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41"/>
                    <a:stretch>
                      <a:fillRect/>
                    </a:stretch>
                  </pic:blipFill>
                  <pic:spPr>
                    <a:xfrm>
                      <a:off x="0" y="0"/>
                      <a:ext cx="3436930" cy="1237665"/>
                    </a:xfrm>
                    <a:prstGeom prst="rect">
                      <a:avLst/>
                    </a:prstGeom>
                  </pic:spPr>
                </pic:pic>
              </a:graphicData>
            </a:graphic>
          </wp:inline>
        </w:drawing>
      </w:r>
    </w:p>
    <w:p w14:paraId="42A9550F" w14:textId="2B60E6D8"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Fig. 22:</w:t>
      </w:r>
      <w:r w:rsidRPr="00AB2C28">
        <w:rPr>
          <w:rFonts w:ascii="Palatino Linotype" w:hAnsi="Palatino Linotype"/>
          <w:sz w:val="16"/>
          <w:szCs w:val="16"/>
          <w:lang w:val="en-US"/>
        </w:rPr>
        <w:t xml:space="preserve"> Main circuit of the photovoltaic (PV) power generation system</w:t>
      </w:r>
    </w:p>
    <w:p w14:paraId="1D010A4C" w14:textId="77777777" w:rsidR="00610525" w:rsidRPr="00AB2C28" w:rsidRDefault="00610525" w:rsidP="00610525">
      <w:pPr>
        <w:jc w:val="center"/>
        <w:rPr>
          <w:rFonts w:ascii="Palatino Linotype" w:hAnsi="Palatino Linotype"/>
          <w:sz w:val="16"/>
          <w:szCs w:val="16"/>
          <w:lang w:val="en-US"/>
        </w:rPr>
      </w:pPr>
    </w:p>
    <w:p w14:paraId="097C0A14" w14:textId="299E5FB7"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In the Table 8 are shown the most common faults events and their cause:</w:t>
      </w:r>
    </w:p>
    <w:p w14:paraId="7AA07D15" w14:textId="77777777" w:rsidR="00610525" w:rsidRPr="00AB2C28" w:rsidRDefault="00610525" w:rsidP="00610525">
      <w:pPr>
        <w:jc w:val="both"/>
        <w:rPr>
          <w:rFonts w:ascii="Palatino Linotype" w:hAnsi="Palatino Linotype"/>
          <w:sz w:val="24"/>
          <w:szCs w:val="24"/>
          <w:lang w:val="en-US"/>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8985FFD" wp14:editId="56A80219">
            <wp:extent cx="3864610" cy="906395"/>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42"/>
                    <a:stretch>
                      <a:fillRect/>
                    </a:stretch>
                  </pic:blipFill>
                  <pic:spPr>
                    <a:xfrm>
                      <a:off x="0" y="0"/>
                      <a:ext cx="3879993" cy="910003"/>
                    </a:xfrm>
                    <a:prstGeom prst="rect">
                      <a:avLst/>
                    </a:prstGeom>
                  </pic:spPr>
                </pic:pic>
              </a:graphicData>
            </a:graphic>
          </wp:inline>
        </w:drawing>
      </w:r>
    </w:p>
    <w:p w14:paraId="59BCD69D" w14:textId="51C7482C"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Table 8:</w:t>
      </w:r>
      <w:r w:rsidRPr="00AB2C28">
        <w:rPr>
          <w:rFonts w:ascii="Palatino Linotype" w:hAnsi="Palatino Linotype"/>
          <w:sz w:val="16"/>
          <w:szCs w:val="16"/>
          <w:lang w:val="en-US"/>
        </w:rPr>
        <w:t xml:space="preserve"> Common faults of the PV power generation system [27]</w:t>
      </w:r>
    </w:p>
    <w:p w14:paraId="120BEF06" w14:textId="77777777" w:rsidR="00610525" w:rsidRPr="00AB2C28" w:rsidRDefault="00610525" w:rsidP="00610525">
      <w:pPr>
        <w:jc w:val="both"/>
        <w:rPr>
          <w:rFonts w:ascii="Palatino Linotype" w:hAnsi="Palatino Linotype"/>
          <w:sz w:val="16"/>
          <w:szCs w:val="16"/>
          <w:lang w:val="en-US"/>
        </w:rPr>
      </w:pPr>
    </w:p>
    <w:p w14:paraId="3B4B0DC0" w14:textId="6DFCDD07" w:rsidR="002824D0" w:rsidRPr="00785696" w:rsidRDefault="002824D0" w:rsidP="002824D0">
      <w:pPr>
        <w:jc w:val="both"/>
        <w:rPr>
          <w:rFonts w:ascii="Palatino Linotype" w:hAnsi="Palatino Linotype"/>
          <w:sz w:val="24"/>
          <w:szCs w:val="24"/>
        </w:rPr>
      </w:pPr>
      <w:r w:rsidRPr="00AB2C28">
        <w:rPr>
          <w:rFonts w:ascii="Palatino Linotype" w:hAnsi="Palatino Linotype"/>
          <w:sz w:val="24"/>
          <w:szCs w:val="24"/>
          <w:lang w:val="en-US"/>
        </w:rPr>
        <w:lastRenderedPageBreak/>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AB2C28">
        <w:rPr>
          <w:rFonts w:ascii="Palatino Linotype" w:hAnsi="Palatino Linotype"/>
          <w:sz w:val="24"/>
          <w:szCs w:val="24"/>
          <w:lang w:val="en-US"/>
        </w:rPr>
        <w:t xml:space="preserve"> </w:t>
      </w:r>
      <w:r w:rsidR="00CC34FE" w:rsidRPr="00785696">
        <w:rPr>
          <w:rFonts w:ascii="Palatino Linotype" w:hAnsi="Palatino Linotype"/>
          <w:sz w:val="24"/>
          <w:szCs w:val="24"/>
        </w:rPr>
        <w:t>[28]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3"/>
                    <a:stretch>
                      <a:fillRect/>
                    </a:stretch>
                  </pic:blipFill>
                  <pic:spPr>
                    <a:xfrm>
                      <a:off x="0" y="0"/>
                      <a:ext cx="5224861" cy="1735114"/>
                    </a:xfrm>
                    <a:prstGeom prst="rect">
                      <a:avLst/>
                    </a:prstGeom>
                  </pic:spPr>
                </pic:pic>
              </a:graphicData>
            </a:graphic>
          </wp:inline>
        </w:drawing>
      </w:r>
    </w:p>
    <w:p w14:paraId="27BBCDC4" w14:textId="08246D93" w:rsidR="000576B4" w:rsidRPr="00AB2C28" w:rsidRDefault="000576B4" w:rsidP="000576B4">
      <w:pPr>
        <w:jc w:val="center"/>
        <w:rPr>
          <w:rFonts w:ascii="Palatino Linotype" w:hAnsi="Palatino Linotype"/>
          <w:sz w:val="16"/>
          <w:szCs w:val="16"/>
          <w:lang w:val="en-US"/>
        </w:rPr>
      </w:pPr>
      <w:r w:rsidRPr="00AB2C28">
        <w:rPr>
          <w:rFonts w:ascii="Palatino Linotype" w:hAnsi="Palatino Linotype"/>
          <w:b/>
          <w:bCs/>
          <w:sz w:val="16"/>
          <w:szCs w:val="16"/>
          <w:lang w:val="en-US"/>
        </w:rPr>
        <w:t>Fig.23:</w:t>
      </w:r>
      <w:r w:rsidRPr="00AB2C28">
        <w:rPr>
          <w:rFonts w:ascii="Palatino Linotype" w:hAnsi="Palatino Linotype"/>
          <w:sz w:val="16"/>
          <w:szCs w:val="16"/>
          <w:lang w:val="en-US"/>
        </w:rPr>
        <w:t xml:space="preserve"> DER system and PE interface block diagram (Kroposki et al. 2006)  </w:t>
      </w:r>
    </w:p>
    <w:p w14:paraId="2CF26E17" w14:textId="77777777" w:rsidR="000576B4" w:rsidRPr="00AB2C28" w:rsidRDefault="000576B4" w:rsidP="000576B4">
      <w:pPr>
        <w:jc w:val="both"/>
        <w:rPr>
          <w:rFonts w:ascii="Palatino Linotype" w:hAnsi="Palatino Linotype"/>
          <w:sz w:val="16"/>
          <w:szCs w:val="16"/>
          <w:lang w:val="en-US"/>
        </w:rPr>
      </w:pPr>
    </w:p>
    <w:p w14:paraId="336EA2FC" w14:textId="77777777" w:rsidR="000576B4" w:rsidRPr="00AB2C28" w:rsidRDefault="000576B4" w:rsidP="000576B4">
      <w:pPr>
        <w:jc w:val="both"/>
        <w:rPr>
          <w:rFonts w:ascii="Palatino Linotype" w:hAnsi="Palatino Linotype"/>
          <w:sz w:val="16"/>
          <w:szCs w:val="16"/>
          <w:lang w:val="en-US"/>
        </w:rPr>
      </w:pPr>
    </w:p>
    <w:p w14:paraId="701ADD4D" w14:textId="77777777" w:rsidR="00610525" w:rsidRPr="00AB2C28" w:rsidRDefault="00610525" w:rsidP="003D30C4">
      <w:pPr>
        <w:jc w:val="both"/>
        <w:rPr>
          <w:rFonts w:ascii="Palatino Linotype" w:hAnsi="Palatino Linotype"/>
          <w:sz w:val="24"/>
          <w:szCs w:val="24"/>
          <w:lang w:val="en-US"/>
        </w:rPr>
      </w:pPr>
    </w:p>
    <w:p w14:paraId="27FF05BC" w14:textId="0DD57C66" w:rsidR="00F160F9" w:rsidRPr="00AB2C28" w:rsidRDefault="00F160F9" w:rsidP="008E137E">
      <w:pPr>
        <w:pStyle w:val="Heading1"/>
        <w:numPr>
          <w:ilvl w:val="0"/>
          <w:numId w:val="15"/>
        </w:numPr>
        <w:rPr>
          <w:lang w:val="en-US"/>
        </w:rPr>
      </w:pPr>
      <w:r w:rsidRPr="00AB2C28">
        <w:rPr>
          <w:lang w:val="en-US"/>
        </w:rPr>
        <w:t xml:space="preserve">DESIGN AND IMPLEMENTANTION OF </w:t>
      </w:r>
      <w:r w:rsidR="008E137E" w:rsidRPr="00AB2C28">
        <w:rPr>
          <w:lang w:val="en-US"/>
        </w:rPr>
        <w:t xml:space="preserve">HYBRID REF - </w:t>
      </w:r>
      <w:r w:rsidRPr="00AB2C28">
        <w:rPr>
          <w:lang w:val="en-US"/>
        </w:rPr>
        <w:t>ANOMALY DETECTION ALGORITHM</w:t>
      </w:r>
    </w:p>
    <w:p w14:paraId="6E54A508" w14:textId="77777777" w:rsidR="00CC34FE" w:rsidRPr="00AB2C28" w:rsidRDefault="00CC34FE" w:rsidP="00CC34FE">
      <w:pPr>
        <w:rPr>
          <w:lang w:val="en-US"/>
        </w:rPr>
      </w:pPr>
    </w:p>
    <w:p w14:paraId="0E2A3037"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 xml:space="preserve">In this fourth chapter, the type of anomaly detection algorithm used in section 4.1 will be explained. </w:t>
      </w:r>
    </w:p>
    <w:p w14:paraId="038860A3"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4.2 below, the correlation with the resilience parameters used is highlighted.</w:t>
      </w:r>
    </w:p>
    <w:p w14:paraId="21EFF89A"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4.3, the dataset used is studied in detail, exposing the characteristics, data collection and initial preparation.</w:t>
      </w:r>
    </w:p>
    <w:p w14:paraId="0E20E5F1"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4.4, we expound on how the algorithm was implemented, the development environment and the language used.</w:t>
      </w:r>
    </w:p>
    <w:p w14:paraId="1F2218A8"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4.5, the exploratory data analysis performed and the product of it are reported.</w:t>
      </w:r>
    </w:p>
    <w:p w14:paraId="4196D493" w14:textId="7A18B128"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Section 4.6 reports the results and their interpretation in line with what was developed in the previous and following chapters.</w:t>
      </w:r>
    </w:p>
    <w:p w14:paraId="67385B0C" w14:textId="77777777" w:rsidR="00CC34FE" w:rsidRPr="00AB2C28" w:rsidRDefault="00CC34FE" w:rsidP="00CC34FE">
      <w:pPr>
        <w:jc w:val="both"/>
        <w:rPr>
          <w:rFonts w:ascii="Palatino Linotype" w:hAnsi="Palatino Linotype"/>
          <w:sz w:val="24"/>
          <w:szCs w:val="24"/>
          <w:lang w:val="en-US"/>
        </w:rPr>
      </w:pPr>
    </w:p>
    <w:p w14:paraId="224F1422" w14:textId="38E1A5DD" w:rsidR="00150333" w:rsidRPr="00AB2C28" w:rsidRDefault="008E137E" w:rsidP="008E137E">
      <w:pPr>
        <w:pStyle w:val="Heading2"/>
        <w:rPr>
          <w:lang w:val="en-US"/>
        </w:rPr>
      </w:pPr>
      <w:r w:rsidRPr="00AB2C28">
        <w:rPr>
          <w:lang w:val="en-US"/>
        </w:rPr>
        <w:t xml:space="preserve">4.1 </w:t>
      </w:r>
      <w:r w:rsidR="00150333" w:rsidRPr="00AB2C28">
        <w:rPr>
          <w:lang w:val="en-US"/>
        </w:rPr>
        <w:t>Algorithm Selection for Anomaly Detection</w:t>
      </w:r>
    </w:p>
    <w:p w14:paraId="2800511F" w14:textId="77777777" w:rsidR="00CC34FE" w:rsidRPr="00AB2C28" w:rsidRDefault="00CC34FE" w:rsidP="00CC34FE">
      <w:pPr>
        <w:rPr>
          <w:rFonts w:ascii="Palatino Linotype" w:hAnsi="Palatino Linotype"/>
          <w:sz w:val="24"/>
          <w:szCs w:val="24"/>
          <w:lang w:val="en-US"/>
        </w:rPr>
      </w:pPr>
    </w:p>
    <w:p w14:paraId="339B06C2" w14:textId="0F163436" w:rsidR="004C25AF" w:rsidRPr="00AB2C28" w:rsidRDefault="004C25AF" w:rsidP="00CC34FE">
      <w:pPr>
        <w:rPr>
          <w:rFonts w:ascii="Palatino Linotype" w:hAnsi="Palatino Linotype"/>
          <w:sz w:val="24"/>
          <w:szCs w:val="24"/>
          <w:lang w:val="en-US"/>
        </w:rPr>
      </w:pPr>
      <w:r w:rsidRPr="00AB2C28">
        <w:rPr>
          <w:rFonts w:ascii="Palatino Linotype" w:hAnsi="Palatino Linotype"/>
          <w:sz w:val="24"/>
          <w:szCs w:val="24"/>
          <w:lang w:val="en-US"/>
        </w:rPr>
        <w:t xml:space="preserve">The implementation of the Anomaly Detection algorithm was carried out by means of regression models, linear and non-linear, in order to compare them. </w:t>
      </w:r>
    </w:p>
    <w:p w14:paraId="69391131" w14:textId="6182F96A" w:rsidR="000576B4" w:rsidRPr="00AB2C28" w:rsidRDefault="000576B4" w:rsidP="000576B4">
      <w:pPr>
        <w:pStyle w:val="Heading3"/>
        <w:rPr>
          <w:lang w:val="en-US"/>
        </w:rPr>
      </w:pPr>
      <w:r w:rsidRPr="00AB2C28">
        <w:rPr>
          <w:lang w:val="en-US"/>
        </w:rPr>
        <w:t>4.1.1 Linear Regression Model</w:t>
      </w:r>
    </w:p>
    <w:p w14:paraId="0FC406B5" w14:textId="77777777" w:rsidR="004C25AF" w:rsidRPr="00AB2C28" w:rsidRDefault="004C25AF" w:rsidP="00CC34FE">
      <w:pPr>
        <w:rPr>
          <w:rFonts w:ascii="Palatino Linotype" w:hAnsi="Palatino Linotype"/>
          <w:sz w:val="24"/>
          <w:szCs w:val="24"/>
          <w:lang w:val="en-US"/>
        </w:rPr>
      </w:pPr>
    </w:p>
    <w:p w14:paraId="1BFC3700" w14:textId="1943D44E" w:rsidR="00CC34FE" w:rsidRPr="00AB2C28" w:rsidRDefault="000576B4" w:rsidP="009D515F">
      <w:pPr>
        <w:jc w:val="both"/>
        <w:rPr>
          <w:rFonts w:ascii="Palatino Linotype" w:hAnsi="Palatino Linotype"/>
          <w:sz w:val="24"/>
          <w:szCs w:val="24"/>
          <w:lang w:val="en-US"/>
        </w:rPr>
      </w:pPr>
      <w:r w:rsidRPr="00AB2C28">
        <w:rPr>
          <w:rFonts w:ascii="Palatino Linotype" w:hAnsi="Palatino Linotype"/>
          <w:sz w:val="24"/>
          <w:szCs w:val="24"/>
          <w:lang w:val="en-US"/>
        </w:rPr>
        <w:t>The Linear Regression is a statistical model which estimates the linear relationship between a scalar response</w:t>
      </w:r>
      <w:r w:rsidR="009D515F" w:rsidRPr="00AB2C28">
        <w:rPr>
          <w:rFonts w:ascii="Palatino Linotype" w:hAnsi="Palatino Linotype"/>
          <w:sz w:val="24"/>
          <w:szCs w:val="24"/>
          <w:lang w:val="en-US"/>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error then errors-in-variables models are required, also known as measurement error models.</w:t>
      </w:r>
      <w:r w:rsidR="00237D59" w:rsidRPr="00AB2C28">
        <w:rPr>
          <w:rFonts w:ascii="Palatino Linotype" w:hAnsi="Palatino Linotype"/>
          <w:sz w:val="24"/>
          <w:szCs w:val="24"/>
          <w:lang w:val="en-US"/>
        </w:rPr>
        <w:t xml:space="preserve"> [29]</w:t>
      </w:r>
    </w:p>
    <w:p w14:paraId="304DC18E" w14:textId="1D80489E" w:rsidR="000576B4"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0238C2A0" w14:textId="77777777" w:rsidR="009D515F"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Linear regression has many practical uses. Most applications fall into one of the following two broad categories:</w:t>
      </w:r>
    </w:p>
    <w:p w14:paraId="568F2773" w14:textId="77777777" w:rsidR="009D515F" w:rsidRPr="00AB2C28" w:rsidRDefault="009D515F" w:rsidP="009D515F">
      <w:pPr>
        <w:jc w:val="both"/>
        <w:rPr>
          <w:rFonts w:ascii="Palatino Linotype" w:hAnsi="Palatino Linotype"/>
          <w:sz w:val="24"/>
          <w:szCs w:val="24"/>
          <w:lang w:val="en-US"/>
        </w:rPr>
      </w:pPr>
    </w:p>
    <w:p w14:paraId="4CE950E1" w14:textId="77777777"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If the goal is error i.e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to explain variation in the response variable that can be attributed to variation in the explanatory variables, linear regression analysis can be applied to </w:t>
      </w:r>
      <w:r w:rsidRPr="00AB2C28">
        <w:rPr>
          <w:rFonts w:ascii="Palatino Linotype" w:hAnsi="Palatino Linotype"/>
          <w:sz w:val="24"/>
          <w:szCs w:val="24"/>
          <w:lang w:val="en-US"/>
        </w:rPr>
        <w:lastRenderedPageBreak/>
        <w:t>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AB2C28" w:rsidRDefault="002A5285" w:rsidP="002A5285">
      <w:pPr>
        <w:jc w:val="both"/>
        <w:rPr>
          <w:rFonts w:ascii="Palatino Linotype" w:hAnsi="Palatino Linotype"/>
          <w:sz w:val="24"/>
          <w:szCs w:val="24"/>
          <w:lang w:val="en-US"/>
        </w:rPr>
      </w:pPr>
      <w:r w:rsidRPr="00AB2C28">
        <w:rPr>
          <w:rFonts w:ascii="Palatino Linotype" w:hAnsi="Palatino Linotype"/>
          <w:sz w:val="24"/>
          <w:szCs w:val="24"/>
          <w:lang w:val="en-US"/>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AB2C28">
        <w:rPr>
          <w:rFonts w:ascii="Palatino Linotype" w:hAnsi="Palatino Linotype"/>
          <w:sz w:val="24"/>
          <w:szCs w:val="24"/>
          <w:lang w:val="en-US"/>
        </w:rPr>
        <w:t xml:space="preserve"> </w:t>
      </w:r>
      <w:r w:rsidRPr="00AB2C28">
        <w:rPr>
          <w:rFonts w:ascii="Palatino Linotype" w:hAnsi="Palatino Linotype"/>
          <w:sz w:val="24"/>
          <w:szCs w:val="24"/>
          <w:lang w:val="en-US"/>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AB2C28" w:rsidRDefault="00C2583D" w:rsidP="002A5285">
      <w:pPr>
        <w:jc w:val="both"/>
        <w:rPr>
          <w:rFonts w:ascii="Palatino Linotype" w:hAnsi="Palatino Linotype"/>
          <w:sz w:val="24"/>
          <w:szCs w:val="24"/>
          <w:lang w:val="en-US"/>
        </w:rPr>
      </w:pPr>
    </w:p>
    <w:p w14:paraId="602567AB" w14:textId="27330BFC" w:rsidR="00C2583D" w:rsidRPr="00AB2C28" w:rsidRDefault="00C2583D" w:rsidP="002A5285">
      <w:pPr>
        <w:jc w:val="both"/>
        <w:rPr>
          <w:rFonts w:ascii="Palatino Linotype" w:hAnsi="Palatino Linotype"/>
          <w:sz w:val="24"/>
          <w:szCs w:val="24"/>
          <w:lang w:val="en-US"/>
        </w:rPr>
      </w:pPr>
      <w:r w:rsidRPr="00AB2C28">
        <w:rPr>
          <w:rFonts w:ascii="Palatino Linotype" w:hAnsi="Palatino Linotype"/>
          <w:sz w:val="24"/>
          <w:szCs w:val="24"/>
          <w:lang w:val="en-US"/>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w:t>
      </w:r>
      <m:oMath>
        <m:r>
          <w:rPr>
            <w:rFonts w:ascii="Cambria Math" w:hAnsi="Cambria Math"/>
            <w:sz w:val="24"/>
            <w:szCs w:val="24"/>
          </w:rPr>
          <m:t>n</m:t>
        </m:r>
      </m:oMath>
      <w:r w:rsidRPr="00AB2C28">
        <w:rPr>
          <w:rFonts w:ascii="Palatino Linotype" w:hAnsi="Palatino Linotype"/>
          <w:sz w:val="24"/>
          <w:szCs w:val="24"/>
          <w:lang w:val="en-US"/>
        </w:rPr>
        <w:t xml:space="preserve"> statistical units, a linear regression model assumes that the relationship between the dependent variable </w:t>
      </w:r>
      <m:oMath>
        <m:r>
          <w:rPr>
            <w:rFonts w:ascii="Cambria Math" w:hAnsi="Cambria Math"/>
            <w:sz w:val="24"/>
            <w:szCs w:val="24"/>
          </w:rPr>
          <m:t>y</m:t>
        </m:r>
      </m:oMath>
      <w:r w:rsidRPr="00AB2C28">
        <w:rPr>
          <w:rFonts w:ascii="Palatino Linotype" w:hAnsi="Palatino Linotype"/>
          <w:sz w:val="24"/>
          <w:szCs w:val="24"/>
          <w:lang w:val="en-US"/>
        </w:rPr>
        <w:t xml:space="preserve"> and the vector of regressor</w:t>
      </w:r>
      <w:r w:rsidRPr="00AB2C28">
        <w:rPr>
          <w:rFonts w:ascii="Palatino Linotype" w:hAnsi="Palatino Linotype"/>
          <w:b/>
          <w:bCs/>
          <w:sz w:val="24"/>
          <w:szCs w:val="24"/>
          <w:lang w:val="en-US"/>
        </w:rPr>
        <w:t xml:space="preserve">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is linear. This relationship is modeled through a disturbance term or error variable </w:t>
      </w:r>
      <m:oMath>
        <m:r>
          <w:rPr>
            <w:rFonts w:ascii="Cambria Math" w:hAnsi="Cambria Math"/>
            <w:sz w:val="24"/>
            <w:szCs w:val="24"/>
          </w:rPr>
          <m:t>ϵ</m:t>
        </m:r>
      </m:oMath>
      <w:r w:rsidRPr="00AB2C28">
        <w:rPr>
          <w:rFonts w:ascii="Palatino Linotype" w:hAnsi="Palatino Linotype"/>
          <w:sz w:val="24"/>
          <w:szCs w:val="24"/>
          <w:lang w:val="en-US"/>
        </w:rPr>
        <w:t xml:space="preserve"> – an unobserved random variable that adds “noise” to the linear relationship between the dependent variable and regressors. Thus the model takes the form:</w:t>
      </w:r>
    </w:p>
    <w:p w14:paraId="267245AD" w14:textId="50B8844A" w:rsidR="00C2583D" w:rsidRPr="00AB2C28" w:rsidRDefault="00000000" w:rsidP="00C2583D">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lang w:val="en-US"/>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AB2C28">
        <w:rPr>
          <w:rFonts w:ascii="Palatino Linotype" w:hAnsi="Palatino Linotype"/>
          <w:sz w:val="24"/>
          <w:szCs w:val="24"/>
          <w:lang w:val="en-US"/>
        </w:rPr>
        <w:t xml:space="preserve">                    (5)</w:t>
      </w:r>
    </w:p>
    <w:p w14:paraId="1D4D7FA6" w14:textId="1CED40E4" w:rsidR="00C2583D" w:rsidRPr="00AB2C28" w:rsidRDefault="00C2583D"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With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AB2C28">
        <w:rPr>
          <w:rFonts w:ascii="Palatino Linotype" w:hAnsi="Palatino Linotype"/>
          <w:sz w:val="24"/>
          <w:szCs w:val="24"/>
          <w:lang w:val="en-US"/>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AB2C28">
        <w:rPr>
          <w:rFonts w:ascii="Palatino Linotype" w:hAnsi="Palatino Linotype"/>
          <w:sz w:val="24"/>
          <w:szCs w:val="24"/>
          <w:lang w:val="en-US"/>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AB2C28">
        <w:rPr>
          <w:rFonts w:ascii="Palatino Linotype" w:hAnsi="Palatino Linotype"/>
          <w:sz w:val="24"/>
          <w:szCs w:val="24"/>
          <w:lang w:val="en-US"/>
        </w:rPr>
        <w:t xml:space="preserve"> and </w:t>
      </w:r>
      <m:oMath>
        <m:r>
          <m:rPr>
            <m:sty m:val="bi"/>
          </m:rPr>
          <w:rPr>
            <w:rFonts w:ascii="Cambria Math" w:hAnsi="Cambria Math"/>
            <w:sz w:val="24"/>
            <w:szCs w:val="24"/>
          </w:rPr>
          <m:t>β</m:t>
        </m:r>
      </m:oMath>
      <w:r w:rsidR="00810C61" w:rsidRPr="00AB2C28">
        <w:rPr>
          <w:rFonts w:ascii="Palatino Linotype" w:hAnsi="Palatino Linotype"/>
          <w:sz w:val="24"/>
          <w:szCs w:val="24"/>
          <w:lang w:val="en-US"/>
        </w:rPr>
        <w:t>.</w:t>
      </w:r>
    </w:p>
    <w:p w14:paraId="7DB4EA5E" w14:textId="41E38920" w:rsidR="00810C61" w:rsidRPr="00AB2C28" w:rsidRDefault="00810C61"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Often these </w:t>
      </w:r>
      <m:oMath>
        <m:r>
          <w:rPr>
            <w:rFonts w:ascii="Cambria Math" w:hAnsi="Cambria Math"/>
            <w:sz w:val="24"/>
            <w:szCs w:val="24"/>
          </w:rPr>
          <m:t>n</m:t>
        </m:r>
      </m:oMath>
      <w:r w:rsidRPr="00AB2C28">
        <w:rPr>
          <w:rFonts w:ascii="Palatino Linotype" w:hAnsi="Palatino Linotype"/>
          <w:sz w:val="24"/>
          <w:szCs w:val="24"/>
          <w:lang w:val="en-US"/>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012BF936" w:rsidR="00810C61" w:rsidRPr="00785696" w:rsidRDefault="00810C61" w:rsidP="00810C61">
      <w:pPr>
        <w:jc w:val="both"/>
        <w:rPr>
          <w:rFonts w:ascii="Palatino Linotype" w:hAnsi="Palatino Linotype"/>
          <w:sz w:val="24"/>
          <w:szCs w:val="24"/>
        </w:rPr>
      </w:pPr>
      <w:r w:rsidRPr="00785696">
        <w:rPr>
          <w:rFonts w:ascii="Palatino Linotype" w:hAnsi="Palatino Linotype"/>
          <w:sz w:val="24"/>
          <w:szCs w:val="24"/>
        </w:rPr>
        <w:t>Where</w:t>
      </w:r>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AB2C28" w:rsidRDefault="00000000" w:rsidP="00810C61">
      <w:pPr>
        <w:pStyle w:val="ListParagraph"/>
        <w:numPr>
          <w:ilvl w:val="0"/>
          <w:numId w:val="13"/>
        </w:numPr>
        <w:jc w:val="both"/>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 xml:space="preserve"> </m:t>
        </m:r>
      </m:oMath>
      <w:r w:rsidR="00810C61" w:rsidRPr="00AB2C28">
        <w:rPr>
          <w:rFonts w:ascii="Palatino Linotype" w:hAnsi="Palatino Linotype"/>
          <w:sz w:val="24"/>
          <w:szCs w:val="24"/>
          <w:lang w:val="en-US"/>
        </w:rPr>
        <w:t>is a vector of observed values ot the variable called the regressand or measured variable/</w:t>
      </w:r>
      <w:r w:rsidR="00425B55" w:rsidRPr="00AB2C28">
        <w:rPr>
          <w:rFonts w:ascii="Palatino Linotype" w:hAnsi="Palatino Linotype"/>
          <w:sz w:val="24"/>
          <w:szCs w:val="24"/>
          <w:lang w:val="en-US"/>
        </w:rPr>
        <w:t>dependent</w:t>
      </w:r>
      <w:r w:rsidR="00810C61" w:rsidRPr="00AB2C28">
        <w:rPr>
          <w:rFonts w:ascii="Palatino Linotype" w:hAnsi="Palatino Linotype"/>
          <w:sz w:val="24"/>
          <w:szCs w:val="24"/>
          <w:lang w:val="en-US"/>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AB2C28">
        <w:rPr>
          <w:rFonts w:ascii="Palatino Linotype" w:hAnsi="Palatino Linotype"/>
          <w:sz w:val="24"/>
          <w:szCs w:val="24"/>
          <w:lang w:val="en-US"/>
        </w:rPr>
        <w:t xml:space="preserve">. The decision as to which variable in a dataset is modeled </w:t>
      </w:r>
      <w:r w:rsidR="00425B55" w:rsidRPr="00AB2C28">
        <w:rPr>
          <w:rFonts w:ascii="Palatino Linotype" w:hAnsi="Palatino Linotype"/>
          <w:sz w:val="24"/>
          <w:szCs w:val="24"/>
          <w:lang w:val="en-US"/>
        </w:rPr>
        <w:t xml:space="preserve">as the dependent variable and which are modeled as the independent variable may be based on a presumption that the value of one of the variable is caused by, or directly influenced by the other variables. Alternatively, there may be an </w:t>
      </w:r>
      <w:r w:rsidR="00425B55" w:rsidRPr="00AB2C28">
        <w:rPr>
          <w:rFonts w:ascii="Palatino Linotype" w:hAnsi="Palatino Linotype"/>
          <w:sz w:val="24"/>
          <w:szCs w:val="24"/>
          <w:lang w:val="en-US"/>
        </w:rPr>
        <w:lastRenderedPageBreak/>
        <w:t>operational reason to model one of the variables in terms of the others, in which case there need be no presumption of causality.</w:t>
      </w:r>
    </w:p>
    <w:p w14:paraId="4B3C90E0" w14:textId="1BB6D965" w:rsidR="00425B55" w:rsidRPr="00785696" w:rsidRDefault="00425B55" w:rsidP="00810C61">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lang w:val="en-US"/>
              </w:rPr>
              <m:t>.</m:t>
            </m:r>
            <m:r>
              <m:rPr>
                <m:sty m:val="bi"/>
              </m:rPr>
              <w:rPr>
                <w:rFonts w:ascii="Cambria Math" w:hAnsi="Cambria Math"/>
                <w:sz w:val="24"/>
                <w:szCs w:val="24"/>
              </w:rPr>
              <m:t>j</m:t>
            </m:r>
          </m:sub>
        </m:sSub>
      </m:oMath>
      <w:r w:rsidRPr="00AB2C28">
        <w:rPr>
          <w:rFonts w:ascii="Palatino Linotype" w:hAnsi="Palatino Linotype"/>
          <w:sz w:val="24"/>
          <w:szCs w:val="24"/>
          <w:lang w:val="en-US"/>
        </w:rPr>
        <w:t xml:space="preserve">, which are known as regressors, predictor variables or independent variables (not to be confused with the concept of independent random variables). </w:t>
      </w:r>
      <w:r w:rsidRPr="00785696">
        <w:rPr>
          <w:rFonts w:ascii="Palatino Linotype" w:hAnsi="Palatino Linotype"/>
          <w:sz w:val="24"/>
          <w:szCs w:val="24"/>
        </w:rPr>
        <w:t xml:space="preserve">The matrix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AB2C28" w:rsidRDefault="00A41F48"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Usually,</w:t>
      </w:r>
      <w:r w:rsidR="003B117C" w:rsidRPr="00AB2C28">
        <w:rPr>
          <w:rFonts w:ascii="Palatino Linotype" w:hAnsi="Palatino Linotype"/>
          <w:sz w:val="24"/>
          <w:szCs w:val="24"/>
          <w:lang w:val="en-US"/>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0</m:t>
            </m:r>
          </m:sub>
        </m:sSub>
        <m:r>
          <w:rPr>
            <w:rFonts w:ascii="Cambria Math" w:hAnsi="Cambria Math"/>
            <w:sz w:val="24"/>
            <w:szCs w:val="24"/>
            <w:lang w:val="en-US"/>
          </w:rPr>
          <m:t xml:space="preserve">=1 </m:t>
        </m:r>
      </m:oMath>
      <w:r w:rsidR="003B117C" w:rsidRPr="00AB2C28">
        <w:rPr>
          <w:rFonts w:ascii="Palatino Linotype" w:hAnsi="Palatino Linotype"/>
          <w:sz w:val="24"/>
          <w:szCs w:val="24"/>
          <w:lang w:val="en-US"/>
        </w:rPr>
        <w:t xml:space="preserve">for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oMath>
      <w:r w:rsidR="003B117C" w:rsidRPr="00AB2C28">
        <w:rPr>
          <w:rFonts w:ascii="Palatino Linotype" w:hAnsi="Palatino Linotype"/>
          <w:sz w:val="24"/>
          <w:szCs w:val="24"/>
          <w:lang w:val="en-US"/>
        </w:rPr>
        <w:t xml:space="preserve">. The corresponding element of </w:t>
      </w:r>
      <m:oMath>
        <m:r>
          <m:rPr>
            <m:sty m:val="bi"/>
          </m:rPr>
          <w:rPr>
            <w:rFonts w:ascii="Cambria Math" w:hAnsi="Cambria Math"/>
            <w:sz w:val="24"/>
            <w:szCs w:val="24"/>
          </w:rPr>
          <m:t>β</m:t>
        </m:r>
      </m:oMath>
      <w:r w:rsidR="003B117C" w:rsidRPr="00AB2C28">
        <w:rPr>
          <w:rFonts w:ascii="Palatino Linotype" w:hAnsi="Palatino Linotype"/>
          <w:b/>
          <w:bCs/>
          <w:sz w:val="24"/>
          <w:szCs w:val="24"/>
          <w:lang w:val="en-US"/>
        </w:rPr>
        <w:t xml:space="preserve"> </w:t>
      </w:r>
      <w:r w:rsidR="003B117C" w:rsidRPr="00AB2C28">
        <w:rPr>
          <w:rFonts w:ascii="Palatino Linotype" w:hAnsi="Palatino Linotype"/>
          <w:sz w:val="24"/>
          <w:szCs w:val="24"/>
          <w:lang w:val="en-US"/>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p>
    <w:p w14:paraId="78049EEE" w14:textId="713CFF5A"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AB2C28">
        <w:rPr>
          <w:rFonts w:ascii="Palatino Linotype" w:hAnsi="Palatino Linotype"/>
          <w:sz w:val="24"/>
          <w:szCs w:val="24"/>
          <w:lang w:val="en-US"/>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or as fixed values chosen prior to observing the dependent variable. Both interpretations may be appropriate in different cases, and they generally lead to the same estimation procedures; however</w:t>
      </w:r>
      <w:r w:rsidR="00A41F48" w:rsidRPr="00AB2C28">
        <w:rPr>
          <w:rFonts w:ascii="Palatino Linotype" w:hAnsi="Palatino Linotype"/>
          <w:sz w:val="24"/>
          <w:szCs w:val="24"/>
          <w:lang w:val="en-US"/>
        </w:rPr>
        <w:t xml:space="preserve"> different approaches to asymptotic analysis are used in these two situations.</w:t>
      </w:r>
    </w:p>
    <w:p w14:paraId="3BF0FE75" w14:textId="73B62CBB"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w:t>
      </w:r>
      <m:oMath>
        <m:d>
          <m:dPr>
            <m:ctrlPr>
              <w:rPr>
                <w:rFonts w:ascii="Cambria Math" w:hAnsi="Cambria Math"/>
                <w:i/>
                <w:sz w:val="24"/>
                <w:szCs w:val="24"/>
              </w:rPr>
            </m:ctrlPr>
          </m:dPr>
          <m:e>
            <m:r>
              <w:rPr>
                <w:rFonts w:ascii="Cambria Math" w:hAnsi="Cambria Math"/>
                <w:sz w:val="24"/>
                <w:szCs w:val="24"/>
              </w:rPr>
              <m:t>p</m:t>
            </m:r>
            <m:r>
              <w:rPr>
                <w:rFonts w:ascii="Cambria Math" w:hAnsi="Cambria Math"/>
                <w:sz w:val="24"/>
                <w:szCs w:val="24"/>
                <w:lang w:val="en-US"/>
              </w:rPr>
              <m:t>+1</m:t>
            </m:r>
          </m:e>
        </m:d>
        <m:r>
          <w:rPr>
            <w:rFonts w:ascii="Cambria Math" w:hAnsi="Cambria Math"/>
            <w:sz w:val="24"/>
            <w:szCs w:val="24"/>
            <w:lang w:val="en-US"/>
          </w:rPr>
          <m:t xml:space="preserve"> </m:t>
        </m:r>
      </m:oMath>
      <w:r w:rsidRPr="00AB2C28">
        <w:rPr>
          <w:rFonts w:ascii="Palatino Linotype" w:hAnsi="Palatino Linotype"/>
          <w:sz w:val="24"/>
          <w:szCs w:val="24"/>
          <w:lang w:val="en-US"/>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oMath>
      <w:r w:rsidRPr="00AB2C28">
        <w:rPr>
          <w:rFonts w:ascii="Palatino Linotype" w:hAnsi="Palatino Linotype"/>
          <w:sz w:val="24"/>
          <w:szCs w:val="24"/>
          <w:lang w:val="en-US"/>
        </w:rPr>
        <w:t xml:space="preserve"> is the intercept term (if one is included in the model, otherwise is </w:t>
      </w:r>
      <m:oMath>
        <m:r>
          <w:rPr>
            <w:rFonts w:ascii="Cambria Math" w:hAnsi="Cambria Math"/>
            <w:sz w:val="24"/>
            <w:szCs w:val="24"/>
          </w:rPr>
          <m:t>p</m:t>
        </m:r>
      </m:oMath>
      <w:r w:rsidRPr="00AB2C28">
        <w:rPr>
          <w:rFonts w:ascii="Palatino Linotype" w:hAnsi="Palatino Linotype"/>
          <w:sz w:val="24"/>
          <w:szCs w:val="24"/>
          <w:lang w:val="en-US"/>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m:t>
        </m:r>
        <m:r>
          <w:rPr>
            <w:rFonts w:ascii="Cambria Math" w:hAnsi="Cambria Math"/>
            <w:sz w:val="24"/>
            <w:szCs w:val="24"/>
            <w:lang w:val="en-US"/>
          </w:rPr>
          <m:t>=1</m:t>
        </m:r>
      </m:oMath>
      <w:r w:rsidRPr="00AB2C28">
        <w:rPr>
          <w:rFonts w:ascii="Palatino Linotype" w:hAnsi="Palatino Linotype"/>
          <w:sz w:val="24"/>
          <w:szCs w:val="24"/>
          <w:lang w:val="en-US"/>
        </w:rPr>
        <w:t xml:space="preserve">, and the coefficient I known as regression slope. Statistical estimation and inference in linear regression focuses on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The elements of this parameter vector are interpreted as the partial derivatives of the dependent variable with respect to the various independent variables.</w:t>
      </w:r>
    </w:p>
    <w:p w14:paraId="1BB1E741" w14:textId="5DD35E4C"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AB2C28">
        <w:rPr>
          <w:rFonts w:ascii="Palatino Linotype" w:hAnsi="Palatino Linotype"/>
          <w:sz w:val="24"/>
          <w:szCs w:val="24"/>
          <w:lang w:val="en-US"/>
        </w:rPr>
        <w:t>. This part of the model is called error term or disturbance term, or sometimes noise (in contrast</w:t>
      </w:r>
      <w:r w:rsidR="00B70568" w:rsidRPr="00AB2C28">
        <w:rPr>
          <w:rFonts w:ascii="Palatino Linotype" w:hAnsi="Palatino Linotype"/>
          <w:sz w:val="24"/>
          <w:szCs w:val="24"/>
          <w:lang w:val="en-US"/>
        </w:rPr>
        <w:t xml:space="preserve"> with the “signal” provided by the rest of the model). This variable captures all other factors which influence the dependent variable </w:t>
      </w:r>
      <m:oMath>
        <m:r>
          <w:rPr>
            <w:rFonts w:ascii="Cambria Math" w:hAnsi="Cambria Math"/>
            <w:sz w:val="24"/>
            <w:szCs w:val="24"/>
          </w:rPr>
          <m:t>y</m:t>
        </m:r>
        <m:r>
          <w:rPr>
            <w:rFonts w:ascii="Cambria Math" w:hAnsi="Cambria Math"/>
            <w:sz w:val="24"/>
            <w:szCs w:val="24"/>
            <w:lang w:val="en-US"/>
          </w:rPr>
          <m:t xml:space="preserve"> </m:t>
        </m:r>
      </m:oMath>
      <w:r w:rsidR="00B70568" w:rsidRPr="00AB2C28">
        <w:rPr>
          <w:rFonts w:ascii="Palatino Linotype" w:hAnsi="Palatino Linotype"/>
          <w:sz w:val="24"/>
          <w:szCs w:val="24"/>
          <w:lang w:val="en-US"/>
        </w:rPr>
        <w:t>other than the regressors</w:t>
      </w:r>
      <w:r w:rsidR="00B70568" w:rsidRPr="00AB2C28">
        <w:rPr>
          <w:rFonts w:ascii="Palatino Linotype" w:hAnsi="Palatino Linotype"/>
          <w:b/>
          <w:bCs/>
          <w:sz w:val="24"/>
          <w:szCs w:val="24"/>
          <w:lang w:val="en-US"/>
        </w:rPr>
        <w:t xml:space="preserve"> </w:t>
      </w:r>
      <m:oMath>
        <m:r>
          <m:rPr>
            <m:sty m:val="bi"/>
          </m:rPr>
          <w:rPr>
            <w:rFonts w:ascii="Cambria Math" w:hAnsi="Cambria Math"/>
            <w:sz w:val="24"/>
            <w:szCs w:val="24"/>
          </w:rPr>
          <m:t>x</m:t>
        </m:r>
      </m:oMath>
      <w:r w:rsidR="00B70568" w:rsidRPr="00AB2C28">
        <w:rPr>
          <w:rFonts w:ascii="Palatino Linotype" w:hAnsi="Palatino Linotype"/>
          <w:b/>
          <w:bCs/>
          <w:sz w:val="24"/>
          <w:szCs w:val="24"/>
          <w:lang w:val="en-US"/>
        </w:rPr>
        <w:t xml:space="preserve">. </w:t>
      </w:r>
      <w:r w:rsidR="00B70568" w:rsidRPr="00AB2C28">
        <w:rPr>
          <w:rFonts w:ascii="Palatino Linotype" w:hAnsi="Palatino Linotype"/>
          <w:sz w:val="24"/>
          <w:szCs w:val="24"/>
          <w:lang w:val="en-US"/>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Fitting a linear model to a given dataset usually requires estimating the regression coefficients</w:t>
      </w:r>
      <w:r w:rsidRPr="00AB2C28">
        <w:rPr>
          <w:rFonts w:ascii="Palatino Linotype" w:hAnsi="Palatino Linotype"/>
          <w:b/>
          <w:bCs/>
          <w:sz w:val="24"/>
          <w:szCs w:val="24"/>
          <w:lang w:val="en-US"/>
        </w:rPr>
        <w:t xml:space="preserve">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such that the error term </w:t>
      </w:r>
      <m:oMath>
        <m:r>
          <m:rPr>
            <m:sty m:val="bi"/>
          </m:rPr>
          <w:rPr>
            <w:rFonts w:ascii="Cambria Math" w:hAnsi="Cambria Math"/>
            <w:sz w:val="24"/>
            <w:szCs w:val="24"/>
          </w:rPr>
          <m:t>ϵ</m:t>
        </m:r>
        <m:r>
          <m:rPr>
            <m:sty m:val="bi"/>
          </m:rPr>
          <w:rPr>
            <w:rFonts w:ascii="Cambria Math" w:hAnsi="Cambria Math"/>
            <w:sz w:val="24"/>
            <w:szCs w:val="24"/>
            <w:lang w:val="en-US"/>
          </w:rPr>
          <m:t>=</m:t>
        </m:r>
        <m:r>
          <m:rPr>
            <m:sty m:val="bi"/>
          </m:rPr>
          <w:rPr>
            <w:rFonts w:ascii="Cambria Math" w:hAnsi="Cambria Math"/>
            <w:sz w:val="24"/>
            <w:szCs w:val="24"/>
          </w:rPr>
          <m:t>y</m:t>
        </m:r>
        <m:r>
          <m:rPr>
            <m:sty m:val="bi"/>
          </m:rPr>
          <w:rPr>
            <w:rFonts w:ascii="Cambria Math" w:hAnsi="Cambria Math"/>
            <w:sz w:val="24"/>
            <w:szCs w:val="24"/>
            <w:lang w:val="en-US"/>
          </w:rPr>
          <m:t>-</m:t>
        </m:r>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lang w:val="en-US"/>
              </w:rPr>
              <m:t>2</m:t>
            </m:r>
          </m:sub>
          <m:sup>
            <m:r>
              <w:rPr>
                <w:rFonts w:ascii="Cambria Math" w:hAnsi="Cambria Math"/>
                <w:sz w:val="24"/>
                <w:szCs w:val="24"/>
                <w:lang w:val="en-US"/>
              </w:rPr>
              <m:t>2</m:t>
            </m:r>
          </m:sup>
        </m:sSubSup>
        <m:r>
          <w:rPr>
            <w:rFonts w:ascii="Cambria Math" w:hAnsi="Cambria Math"/>
            <w:sz w:val="24"/>
            <w:szCs w:val="24"/>
            <w:lang w:val="en-US"/>
          </w:rPr>
          <m:t xml:space="preserve"> </m:t>
        </m:r>
      </m:oMath>
      <w:r w:rsidRPr="00AB2C28">
        <w:rPr>
          <w:rFonts w:ascii="Palatino Linotype" w:hAnsi="Palatino Linotype"/>
          <w:sz w:val="24"/>
          <w:szCs w:val="24"/>
          <w:lang w:val="en-US"/>
        </w:rPr>
        <w:t xml:space="preserve">as a measure of </w:t>
      </w: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for minimization.</w:t>
      </w:r>
    </w:p>
    <w:p w14:paraId="55B6A700" w14:textId="77777777" w:rsidR="00810C61" w:rsidRPr="00AB2C28" w:rsidRDefault="00810C61" w:rsidP="00810C61">
      <w:pPr>
        <w:jc w:val="both"/>
        <w:rPr>
          <w:rFonts w:ascii="Palatino Linotype" w:hAnsi="Palatino Linotype"/>
          <w:sz w:val="24"/>
          <w:szCs w:val="24"/>
          <w:lang w:val="en-US"/>
        </w:rPr>
      </w:pPr>
    </w:p>
    <w:p w14:paraId="18994433" w14:textId="45235DC2"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AB2C28" w:rsidRDefault="00B70568" w:rsidP="00810C61">
      <w:pPr>
        <w:jc w:val="both"/>
        <w:rPr>
          <w:rFonts w:ascii="Palatino Linotype" w:hAnsi="Palatino Linotype"/>
          <w:sz w:val="24"/>
          <w:szCs w:val="24"/>
          <w:lang w:val="en-US"/>
        </w:rPr>
      </w:pPr>
    </w:p>
    <w:p w14:paraId="1AEAA095" w14:textId="567B12E7"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The technique that has been used is Least-Squares Estimation, exposed in the following paragraph.</w:t>
      </w:r>
    </w:p>
    <w:p w14:paraId="0D8181D3" w14:textId="38F0B58B"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2</m:t>
                </m:r>
              </m:sub>
              <m:sup>
                <m:r>
                  <w:rPr>
                    <w:rFonts w:ascii="Cambria Math" w:hAnsi="Cambria Math"/>
                    <w:sz w:val="24"/>
                    <w:szCs w:val="24"/>
                  </w:rPr>
                  <m:t>i</m:t>
                </m:r>
              </m:sup>
            </m:sSubSup>
            <m:r>
              <w:rPr>
                <w:rFonts w:ascii="Cambria Math" w:hAnsi="Cambria Math"/>
                <w:sz w:val="24"/>
                <w:szCs w:val="24"/>
                <w:lang w:val="en-US"/>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AB2C28">
        <w:rPr>
          <w:rFonts w:ascii="Palatino Linotype" w:hAnsi="Palatino Linotype"/>
          <w:sz w:val="24"/>
          <w:szCs w:val="24"/>
          <w:lang w:val="en-US"/>
        </w:rPr>
        <w:t xml:space="preserve"> and the model’s parameters are </w:t>
      </w:r>
      <m:oMath>
        <m:r>
          <m:rPr>
            <m:sty m:val="bi"/>
          </m:rPr>
          <w:rPr>
            <w:rFonts w:ascii="Cambria Math" w:hAnsi="Cambria Math"/>
            <w:sz w:val="24"/>
            <w:szCs w:val="24"/>
          </w:rPr>
          <m:t>β</m:t>
        </m:r>
        <m:r>
          <w:rPr>
            <w:rFonts w:ascii="Cambria Math" w:hAnsi="Cambria Math"/>
            <w:sz w:val="24"/>
            <w:szCs w:val="24"/>
            <w:lang w:val="en-US"/>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AB2C28">
        <w:rPr>
          <w:rFonts w:ascii="Palatino Linotype" w:hAnsi="Palatino Linotype"/>
          <w:sz w:val="24"/>
          <w:szCs w:val="24"/>
          <w:lang w:val="en-US"/>
        </w:rPr>
        <w:t xml:space="preserve"> then the model’s prediction would be:</w:t>
      </w:r>
    </w:p>
    <w:p w14:paraId="37FCBE35" w14:textId="77777777" w:rsidR="00165379" w:rsidRPr="00AB2C28" w:rsidRDefault="00165379" w:rsidP="00810C61">
      <w:pPr>
        <w:jc w:val="both"/>
        <w:rPr>
          <w:rFonts w:ascii="Palatino Linotype" w:hAnsi="Palatino Linotype"/>
          <w:sz w:val="24"/>
          <w:szCs w:val="24"/>
          <w:lang w:val="en-US"/>
        </w:rPr>
      </w:pPr>
    </w:p>
    <w:p w14:paraId="16DD3A73" w14:textId="612C4617" w:rsidR="00B70568" w:rsidRPr="00AB2C28" w:rsidRDefault="00000000" w:rsidP="00B70568">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=1</m:t>
            </m:r>
          </m:sub>
          <m:sup>
            <m:r>
              <w:rPr>
                <w:rFonts w:ascii="Cambria Math" w:hAnsi="Cambria Math"/>
                <w:sz w:val="24"/>
                <w:szCs w:val="24"/>
              </w:rPr>
              <m:t>m</m:t>
            </m:r>
            <m:r>
              <w:rPr>
                <w:rFonts w:ascii="Cambria Math" w:hAnsi="Cambria Math"/>
                <w:sz w:val="24"/>
                <w:szCs w:val="24"/>
                <w:lang w:val="en-US"/>
              </w:rPr>
              <m:t xml:space="preserve"> </m:t>
            </m:r>
          </m:sup>
          <m:e>
            <m:r>
              <w:rPr>
                <w:rFonts w:ascii="Cambria Math" w:hAnsi="Cambria Math"/>
                <w:sz w:val="24"/>
                <w:szCs w:val="24"/>
                <w:lang w:val="en-US"/>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oMath>
      <w:r w:rsidR="00B70568" w:rsidRPr="00AB2C28">
        <w:rPr>
          <w:rFonts w:ascii="Palatino Linotype" w:hAnsi="Palatino Linotype"/>
          <w:sz w:val="24"/>
          <w:szCs w:val="24"/>
          <w:lang w:val="en-US"/>
        </w:rPr>
        <w:t xml:space="preserve">    (7)</w:t>
      </w:r>
    </w:p>
    <w:p w14:paraId="5549B07B" w14:textId="77777777" w:rsidR="00165379" w:rsidRPr="00AB2C28" w:rsidRDefault="00165379" w:rsidP="00B70568">
      <w:pPr>
        <w:jc w:val="center"/>
        <w:rPr>
          <w:rFonts w:ascii="Palatino Linotype" w:hAnsi="Palatino Linotype"/>
          <w:sz w:val="24"/>
          <w:szCs w:val="24"/>
          <w:lang w:val="en-US"/>
        </w:rPr>
      </w:pPr>
    </w:p>
    <w:p w14:paraId="59551F20" w14:textId="1F79056C"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b/>
                <w:bCs/>
                <w:i/>
                <w:sz w:val="24"/>
                <w:szCs w:val="24"/>
              </w:rPr>
            </m:ctrlPr>
          </m:dPr>
          <m:e>
            <m:r>
              <w:rPr>
                <w:rFonts w:ascii="Cambria Math" w:hAnsi="Cambria Math"/>
                <w:sz w:val="24"/>
                <w:szCs w:val="24"/>
                <w:lang w:val="en-US"/>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AB2C28">
        <w:rPr>
          <w:rFonts w:ascii="Palatino Linotype" w:hAnsi="Palatino Linotype"/>
          <w:sz w:val="24"/>
          <w:szCs w:val="24"/>
          <w:lang w:val="en-US"/>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AB2C28">
        <w:rPr>
          <w:rFonts w:ascii="Palatino Linotype" w:hAnsi="Palatino Linotype"/>
          <w:sz w:val="24"/>
          <w:szCs w:val="24"/>
          <w:lang w:val="en-US"/>
        </w:rPr>
        <w:t xml:space="preserve"> would become a dot product of the parameter and the independent variable, i.e.:</w:t>
      </w:r>
    </w:p>
    <w:p w14:paraId="73CF7BA0" w14:textId="5292AEE5" w:rsidR="00165379" w:rsidRPr="00AB2C28" w:rsidRDefault="00000000" w:rsidP="0016537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r>
          <w:rPr>
            <w:rFonts w:ascii="Cambria Math" w:hAnsi="Cambria Math"/>
            <w:sz w:val="24"/>
            <w:szCs w:val="24"/>
            <w:lang w:val="en-US"/>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lang w:val="en-US"/>
          </w:rPr>
          <m:t xml:space="preserve">  </m:t>
        </m:r>
      </m:oMath>
      <w:r w:rsidR="00165379" w:rsidRPr="00AB2C28">
        <w:rPr>
          <w:rFonts w:ascii="Palatino Linotype" w:hAnsi="Palatino Linotype"/>
          <w:sz w:val="24"/>
          <w:szCs w:val="24"/>
          <w:lang w:val="en-US"/>
        </w:rPr>
        <w:t xml:space="preserve">      (8)</w:t>
      </w:r>
    </w:p>
    <w:p w14:paraId="6D9D9CCA" w14:textId="77777777" w:rsidR="00165379" w:rsidRPr="00AB2C28" w:rsidRDefault="00165379" w:rsidP="00165379">
      <w:pPr>
        <w:jc w:val="center"/>
        <w:rPr>
          <w:rFonts w:ascii="Palatino Linotype" w:hAnsi="Palatino Linotype"/>
          <w:sz w:val="24"/>
          <w:szCs w:val="24"/>
          <w:lang w:val="en-US"/>
        </w:rPr>
      </w:pPr>
    </w:p>
    <w:p w14:paraId="3718F869" w14:textId="564E0472"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In the least-squares setting, the optimum parameter is defined as such that minimizes the sum of mean squared loss:</w:t>
      </w:r>
    </w:p>
    <w:p w14:paraId="3EBC8540" w14:textId="70CBCD41" w:rsidR="00165379" w:rsidRPr="00AB2C28" w:rsidRDefault="00000000" w:rsidP="00165379">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w:rPr>
                <w:rFonts w:ascii="Cambria Math" w:hAnsi="Cambria Math"/>
                <w:sz w:val="24"/>
                <w:szCs w:val="24"/>
                <w:lang w:val="en-US"/>
              </w:rPr>
              <m:t>,</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lang w:val="en-US"/>
                  </w:rPr>
                  <m:t>2</m:t>
                </m:r>
              </m:sup>
            </m:sSup>
          </m:e>
        </m:nary>
      </m:oMath>
      <w:r w:rsidR="00165379" w:rsidRPr="00AB2C28">
        <w:rPr>
          <w:rFonts w:ascii="Palatino Linotype" w:hAnsi="Palatino Linotype"/>
          <w:sz w:val="24"/>
          <w:szCs w:val="24"/>
          <w:lang w:val="en-US"/>
        </w:rPr>
        <w:t xml:space="preserve">    (9)</w:t>
      </w:r>
    </w:p>
    <w:p w14:paraId="4C105F4A" w14:textId="20E3B478"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Now putting the independent and variables in matrices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and </w:t>
      </w:r>
      <m:oMath>
        <m:r>
          <m:rPr>
            <m:sty m:val="bi"/>
          </m:rPr>
          <w:rPr>
            <w:rFonts w:ascii="Cambria Math" w:hAnsi="Cambria Math"/>
            <w:sz w:val="24"/>
            <w:szCs w:val="24"/>
          </w:rPr>
          <m:t>Y</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AB2C28" w:rsidRDefault="002F4E93" w:rsidP="002F4E93">
      <w:pPr>
        <w:jc w:val="center"/>
        <w:rPr>
          <w:rFonts w:ascii="Palatino Linotype" w:hAnsi="Palatino Linotype"/>
          <w:sz w:val="24"/>
          <w:szCs w:val="24"/>
          <w:lang w:val="en-US"/>
        </w:rPr>
      </w:pPr>
      <m:oMath>
        <m:r>
          <w:rPr>
            <w:rFonts w:ascii="Cambria Math" w:hAnsi="Cambria Math"/>
            <w:sz w:val="24"/>
            <w:szCs w:val="24"/>
            <w:lang w:val="en-US"/>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lang w:val="en-US"/>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(11)</w:t>
      </w:r>
    </w:p>
    <w:p w14:paraId="4F868B3E" w14:textId="34CEBCA2" w:rsidR="002F4E93"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Setting the gradient to zero produces the optimum parameter:</w:t>
      </w:r>
    </w:p>
    <w:p w14:paraId="527C56C3" w14:textId="62E5C5ED" w:rsidR="002F4E93" w:rsidRPr="00AB2C28" w:rsidRDefault="00000000" w:rsidP="002F4E93">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m:rPr>
            <m:sty m:val="bi"/>
          </m:rPr>
          <w:rPr>
            <w:rFonts w:ascii="Cambria Math" w:hAnsi="Cambria Math"/>
            <w:sz w:val="24"/>
            <w:szCs w:val="24"/>
            <w:lang w:val="en-US"/>
          </w:rPr>
          <m:t xml:space="preserve"> </m:t>
        </m:r>
      </m:oMath>
      <w:r w:rsidR="002F4E93" w:rsidRPr="00AB2C28">
        <w:rPr>
          <w:rFonts w:ascii="Palatino Linotype" w:hAnsi="Palatino Linotype"/>
          <w:b/>
          <w:bCs/>
          <w:sz w:val="24"/>
          <w:szCs w:val="24"/>
          <w:lang w:val="en-US"/>
        </w:rPr>
        <w:t xml:space="preserve">        </w:t>
      </w:r>
      <w:r w:rsidR="002F4E93" w:rsidRPr="00AB2C28">
        <w:rPr>
          <w:rFonts w:ascii="Palatino Linotype" w:hAnsi="Palatino Linotype"/>
          <w:sz w:val="24"/>
          <w:szCs w:val="24"/>
          <w:lang w:val="en-US"/>
        </w:rPr>
        <w:t>(12)</w:t>
      </w:r>
    </w:p>
    <w:p w14:paraId="396EEBB7" w14:textId="13E77E0E" w:rsidR="00237D59" w:rsidRPr="00AB2C28" w:rsidRDefault="002F4E93" w:rsidP="00413A01">
      <w:pPr>
        <w:jc w:val="both"/>
        <w:rPr>
          <w:rFonts w:ascii="Palatino Linotype" w:hAnsi="Palatino Linotype"/>
          <w:sz w:val="24"/>
          <w:szCs w:val="24"/>
          <w:lang w:val="en-US"/>
        </w:rPr>
      </w:pPr>
      <w:r w:rsidRPr="00AB2C28">
        <w:rPr>
          <w:rFonts w:ascii="Palatino Linotype" w:hAnsi="Palatino Linotype"/>
          <w:sz w:val="24"/>
          <w:szCs w:val="24"/>
          <w:lang w:val="en-US"/>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AB2C28">
        <w:rPr>
          <w:rFonts w:ascii="Palatino Linotype" w:hAnsi="Palatino Linotype"/>
          <w:sz w:val="24"/>
          <w:szCs w:val="24"/>
          <w:lang w:val="en-US"/>
        </w:rPr>
        <w:t xml:space="preserve"> obtained is indeed the local minimum, one needs to differentiate once more to obtain the Hessian matrix and show that it is positive definite. This is provided by the Gauss-Markov theorem.</w:t>
      </w:r>
      <w:r w:rsidR="00237D59" w:rsidRPr="00AB2C28">
        <w:rPr>
          <w:rFonts w:ascii="Palatino Linotype" w:hAnsi="Palatino Linotype"/>
          <w:sz w:val="24"/>
          <w:szCs w:val="24"/>
          <w:lang w:val="en-US"/>
        </w:rPr>
        <w:t xml:space="preserve"> [30]</w:t>
      </w:r>
    </w:p>
    <w:p w14:paraId="40447409" w14:textId="0CE035FD" w:rsidR="00237D59" w:rsidRPr="00AB2C28" w:rsidRDefault="00237D59" w:rsidP="00413A01">
      <w:pPr>
        <w:pStyle w:val="Heading3"/>
        <w:rPr>
          <w:lang w:val="en-US"/>
        </w:rPr>
      </w:pPr>
      <w:r w:rsidRPr="00AB2C28">
        <w:rPr>
          <w:lang w:val="en-US"/>
        </w:rPr>
        <w:t xml:space="preserve">4.1.2 Non-Linear Regression </w:t>
      </w:r>
    </w:p>
    <w:p w14:paraId="69315470" w14:textId="77777777" w:rsidR="00237D59" w:rsidRPr="00AB2C28" w:rsidRDefault="00237D59" w:rsidP="002F4E93">
      <w:pPr>
        <w:jc w:val="both"/>
        <w:rPr>
          <w:rFonts w:ascii="Palatino Linotype" w:hAnsi="Palatino Linotype"/>
          <w:b/>
          <w:bCs/>
          <w:sz w:val="24"/>
          <w:szCs w:val="24"/>
          <w:lang w:val="en-US"/>
        </w:rPr>
      </w:pPr>
    </w:p>
    <w:p w14:paraId="4AE97816" w14:textId="5CE88515"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27BD9AF1" w14:textId="77777777" w:rsidR="001905C0" w:rsidRPr="00AB2C28" w:rsidRDefault="001905C0" w:rsidP="002F4E93">
      <w:pPr>
        <w:jc w:val="both"/>
        <w:rPr>
          <w:rFonts w:ascii="Palatino Linotype" w:hAnsi="Palatino Linotype"/>
          <w:sz w:val="24"/>
          <w:szCs w:val="24"/>
          <w:lang w:val="en-US"/>
        </w:rPr>
      </w:pPr>
    </w:p>
    <w:p w14:paraId="4FB03198" w14:textId="281D8DD8"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In nonlinear regression a statistical model of the form:</w:t>
      </w:r>
    </w:p>
    <w:p w14:paraId="32FAA2B1" w14:textId="77777777" w:rsidR="001905C0" w:rsidRPr="00AB2C28" w:rsidRDefault="001905C0" w:rsidP="002F4E93">
      <w:pPr>
        <w:jc w:val="both"/>
        <w:rPr>
          <w:rFonts w:ascii="Palatino Linotype" w:hAnsi="Palatino Linotype"/>
          <w:sz w:val="24"/>
          <w:szCs w:val="24"/>
          <w:lang w:val="en-US"/>
        </w:rPr>
      </w:pPr>
    </w:p>
    <w:p w14:paraId="3F50E542" w14:textId="5A196FDD" w:rsidR="001905C0" w:rsidRPr="00AB2C28" w:rsidRDefault="001905C0" w:rsidP="001905C0">
      <w:pPr>
        <w:jc w:val="center"/>
        <w:rPr>
          <w:rFonts w:ascii="Palatino Linotype" w:hAnsi="Palatino Linotype"/>
          <w:sz w:val="24"/>
          <w:szCs w:val="24"/>
          <w:lang w:val="en-US"/>
        </w:rPr>
      </w:pPr>
      <m:oMath>
        <m:r>
          <m:rPr>
            <m:sty m:val="bi"/>
          </m:rPr>
          <w:rPr>
            <w:rFonts w:ascii="Cambria Math" w:hAnsi="Cambria Math"/>
            <w:sz w:val="24"/>
            <w:szCs w:val="24"/>
          </w:rPr>
          <m:t>y</m:t>
        </m:r>
        <m:r>
          <w:rPr>
            <w:rFonts w:ascii="Cambria Math" w:hAnsi="Cambria Math"/>
            <w:sz w:val="24"/>
            <w:szCs w:val="24"/>
            <w:lang w:val="en-US"/>
          </w:rPr>
          <m:t xml:space="preserve"> ~ </m:t>
        </m:r>
        <m:r>
          <w:rPr>
            <w:rFonts w:ascii="Cambria Math" w:hAnsi="Cambria Math"/>
            <w:sz w:val="24"/>
            <w:szCs w:val="24"/>
          </w:rPr>
          <m:t>f</m:t>
        </m:r>
        <m:r>
          <w:rPr>
            <w:rFonts w:ascii="Cambria Math" w:hAnsi="Cambria Math"/>
            <w:sz w:val="24"/>
            <w:szCs w:val="24"/>
            <w:lang w:val="en-US"/>
          </w:rPr>
          <m:t>(</m:t>
        </m:r>
        <m:r>
          <m:rPr>
            <m:sty m:val="bi"/>
          </m:rPr>
          <w:rPr>
            <w:rFonts w:ascii="Cambria Math" w:hAnsi="Cambria Math"/>
            <w:sz w:val="24"/>
            <w:szCs w:val="24"/>
          </w:rPr>
          <m:t>x</m:t>
        </m:r>
        <m:r>
          <m:rPr>
            <m:sty m:val="bi"/>
          </m:rPr>
          <w:rPr>
            <w:rFonts w:ascii="Cambria Math" w:hAnsi="Cambria Math"/>
            <w:sz w:val="24"/>
            <w:szCs w:val="24"/>
            <w:lang w:val="en-US"/>
          </w:rPr>
          <m:t xml:space="preserve">, </m:t>
        </m:r>
        <m:r>
          <m:rPr>
            <m:sty m:val="bi"/>
          </m:rPr>
          <w:rPr>
            <w:rFonts w:ascii="Cambria Math" w:hAnsi="Cambria Math"/>
            <w:sz w:val="24"/>
            <w:szCs w:val="24"/>
          </w:rPr>
          <m:t>β</m:t>
        </m:r>
        <m:r>
          <w:rPr>
            <w:rFonts w:ascii="Cambria Math" w:hAnsi="Cambria Math"/>
            <w:sz w:val="24"/>
            <w:szCs w:val="24"/>
            <w:lang w:val="en-US"/>
          </w:rPr>
          <m:t>)</m:t>
        </m:r>
      </m:oMath>
      <w:r w:rsidRPr="00AB2C28">
        <w:rPr>
          <w:rFonts w:ascii="Palatino Linotype" w:hAnsi="Palatino Linotype"/>
          <w:sz w:val="24"/>
          <w:szCs w:val="24"/>
          <w:lang w:val="en-US"/>
        </w:rPr>
        <w:t xml:space="preserve">  (13)</w:t>
      </w:r>
    </w:p>
    <w:p w14:paraId="246E7191" w14:textId="1FDB538D"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 xml:space="preserve">Relates a vector of independent variables, </w:t>
      </w: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and its associated observed dependent variables, </w:t>
      </w:r>
      <m:oMath>
        <m:r>
          <m:rPr>
            <m:sty m:val="bi"/>
          </m:rPr>
          <w:rPr>
            <w:rFonts w:ascii="Cambria Math" w:hAnsi="Cambria Math"/>
            <w:sz w:val="24"/>
            <w:szCs w:val="24"/>
          </w:rPr>
          <m:t>y</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The function </w:t>
      </w:r>
      <m:oMath>
        <m:r>
          <w:rPr>
            <w:rFonts w:ascii="Cambria Math" w:hAnsi="Cambria Math"/>
            <w:sz w:val="24"/>
            <w:szCs w:val="24"/>
          </w:rPr>
          <m:t>f</m:t>
        </m:r>
      </m:oMath>
      <w:r w:rsidRPr="00AB2C28">
        <w:rPr>
          <w:rFonts w:ascii="Palatino Linotype" w:hAnsi="Palatino Linotype"/>
          <w:sz w:val="24"/>
          <w:szCs w:val="24"/>
          <w:lang w:val="en-US"/>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AB2C28">
        <w:rPr>
          <w:rFonts w:ascii="Palatino Linotype" w:hAnsi="Palatino Linotype"/>
          <w:sz w:val="24"/>
          <w:szCs w:val="24"/>
          <w:lang w:val="en-US"/>
        </w:rPr>
        <w:t xml:space="preserve">, but otherwise arbitrary. </w:t>
      </w:r>
    </w:p>
    <w:p w14:paraId="5A89DAFF" w14:textId="2017CDE7"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The assumption underlying this procedure is that the model can be approximated by a linear function, namely first-order Taylor series:</w:t>
      </w:r>
    </w:p>
    <w:p w14:paraId="526DA032" w14:textId="7164095E" w:rsidR="001905C0" w:rsidRPr="00AB2C28" w:rsidRDefault="002A7237" w:rsidP="002A7237">
      <w:pPr>
        <w:jc w:val="center"/>
        <w:rPr>
          <w:rFonts w:ascii="Palatino Linotype" w:hAnsi="Palatino Linotype"/>
          <w:sz w:val="24"/>
          <w:szCs w:val="24"/>
          <w:lang w:val="en-US"/>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r>
          <w:rPr>
            <w:rFonts w:ascii="Cambria Math" w:hAnsi="Cambria Math"/>
            <w:sz w:val="24"/>
            <w:szCs w:val="24"/>
            <w:lang w:val="en-US"/>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,0</m:t>
            </m:r>
          </m:e>
        </m:d>
        <m:r>
          <w:rPr>
            <w:rFonts w:ascii="Cambria Math" w:hAnsi="Cambria Math"/>
            <w:sz w:val="24"/>
            <w:szCs w:val="24"/>
            <w:lang w:val="en-US"/>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lang w:val="en-US"/>
          </w:rPr>
          <m:t xml:space="preserve"> </m:t>
        </m:r>
      </m:oMath>
      <w:r w:rsidRPr="00AB2C28">
        <w:rPr>
          <w:rFonts w:ascii="Palatino Linotype" w:hAnsi="Palatino Linotype"/>
          <w:sz w:val="24"/>
          <w:szCs w:val="24"/>
          <w:lang w:val="en-US"/>
        </w:rPr>
        <w:t xml:space="preserve">     (14)</w:t>
      </w:r>
    </w:p>
    <w:p w14:paraId="0685D8EF" w14:textId="5F39292D" w:rsidR="008145F8"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AB2C28">
        <w:rPr>
          <w:rFonts w:ascii="Palatino Linotype" w:hAnsi="Palatino Linotype"/>
          <w:sz w:val="24"/>
          <w:szCs w:val="24"/>
          <w:lang w:val="en-US"/>
        </w:rPr>
        <w:t xml:space="preserve"> are Jacobian matrix elements. It follows from this that the least squares estimators are given by:</w:t>
      </w:r>
    </w:p>
    <w:p w14:paraId="683CE596" w14:textId="77777777" w:rsidR="002A7237" w:rsidRPr="00AB2C28" w:rsidRDefault="002A7237" w:rsidP="002A7237">
      <w:pPr>
        <w:jc w:val="both"/>
        <w:rPr>
          <w:rFonts w:ascii="Palatino Linotype" w:hAnsi="Palatino Linotype"/>
          <w:sz w:val="24"/>
          <w:szCs w:val="24"/>
          <w:lang w:val="en-US"/>
        </w:rPr>
      </w:pPr>
    </w:p>
    <w:p w14:paraId="18150302" w14:textId="04C2887B" w:rsidR="00810C61" w:rsidRPr="00AB2C28" w:rsidRDefault="00000000" w:rsidP="002A7237">
      <w:pPr>
        <w:jc w:val="center"/>
        <w:rPr>
          <w:rFonts w:ascii="Palatino Linotype" w:hAnsi="Palatino Linotype"/>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AB2C28">
        <w:rPr>
          <w:rFonts w:ascii="Palatino Linotype" w:hAnsi="Palatino Linotype"/>
          <w:b/>
          <w:bCs/>
          <w:sz w:val="24"/>
          <w:szCs w:val="24"/>
          <w:lang w:val="en-US"/>
        </w:rPr>
        <w:t xml:space="preserve">          </w:t>
      </w:r>
      <w:r w:rsidR="002A7237" w:rsidRPr="00AB2C28">
        <w:rPr>
          <w:rFonts w:ascii="Palatino Linotype" w:hAnsi="Palatino Linotype"/>
          <w:sz w:val="24"/>
          <w:szCs w:val="24"/>
          <w:lang w:val="en-US"/>
        </w:rPr>
        <w:t>(15)</w:t>
      </w:r>
    </w:p>
    <w:p w14:paraId="66E6A053" w14:textId="67A359D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Compare generalized least squares with covariance matrix proportional to the unit matrix. The nonlinear regression statistics are computed and used as in linear regression statistics but using </w:t>
      </w:r>
      <w:r w:rsidRPr="00AB2C28">
        <w:rPr>
          <w:rFonts w:ascii="Palatino Linotype" w:hAnsi="Palatino Linotype"/>
          <w:b/>
          <w:bCs/>
          <w:sz w:val="24"/>
          <w:szCs w:val="24"/>
          <w:lang w:val="en-US"/>
        </w:rPr>
        <w:t xml:space="preserve">J </w:t>
      </w:r>
      <w:r w:rsidRPr="00AB2C28">
        <w:rPr>
          <w:rFonts w:ascii="Palatino Linotype" w:hAnsi="Palatino Linotype"/>
          <w:sz w:val="24"/>
          <w:szCs w:val="24"/>
          <w:lang w:val="en-US"/>
        </w:rPr>
        <w:t xml:space="preserve">in place of </w:t>
      </w:r>
      <w:r w:rsidRPr="00AB2C28">
        <w:rPr>
          <w:rFonts w:ascii="Palatino Linotype" w:hAnsi="Palatino Linotype"/>
          <w:b/>
          <w:bCs/>
          <w:sz w:val="24"/>
          <w:szCs w:val="24"/>
          <w:lang w:val="en-US"/>
        </w:rPr>
        <w:t xml:space="preserve">X </w:t>
      </w:r>
      <w:r w:rsidRPr="00AB2C28">
        <w:rPr>
          <w:rFonts w:ascii="Palatino Linotype" w:hAnsi="Palatino Linotype"/>
          <w:sz w:val="24"/>
          <w:szCs w:val="24"/>
          <w:lang w:val="en-US"/>
        </w:rPr>
        <w:t>in the formulas.</w:t>
      </w:r>
    </w:p>
    <w:p w14:paraId="3552712A" w14:textId="4A314A34"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When the function (14) itself is non known analytically, but needs to be linearly approximated from </w:t>
      </w:r>
      <m:oMath>
        <m:r>
          <w:rPr>
            <w:rFonts w:ascii="Cambria Math" w:hAnsi="Cambria Math"/>
            <w:sz w:val="24"/>
            <w:szCs w:val="24"/>
          </w:rPr>
          <m:t>n</m:t>
        </m:r>
        <m:r>
          <w:rPr>
            <w:rFonts w:ascii="Cambria Math" w:hAnsi="Cambria Math"/>
            <w:sz w:val="24"/>
            <w:szCs w:val="24"/>
            <w:lang w:val="en-US"/>
          </w:rPr>
          <m:t xml:space="preserve">+1, </m:t>
        </m:r>
      </m:oMath>
      <w:r w:rsidRPr="00AB2C28">
        <w:rPr>
          <w:rFonts w:ascii="Palatino Linotype" w:hAnsi="Palatino Linotype"/>
          <w:sz w:val="24"/>
          <w:szCs w:val="24"/>
          <w:lang w:val="en-US"/>
        </w:rPr>
        <w:t>or more, known values</w:t>
      </w:r>
      <w:r w:rsidR="00000409" w:rsidRPr="00AB2C28">
        <w:rPr>
          <w:rFonts w:ascii="Palatino Linotype" w:hAnsi="Palatino Linotype"/>
          <w:sz w:val="24"/>
          <w:szCs w:val="24"/>
          <w:lang w:val="en-US"/>
        </w:rPr>
        <w:t xml:space="preserve"> (where </w:t>
      </w:r>
      <m:oMath>
        <m:r>
          <w:rPr>
            <w:rFonts w:ascii="Cambria Math" w:hAnsi="Cambria Math"/>
            <w:sz w:val="24"/>
            <w:szCs w:val="24"/>
          </w:rPr>
          <m:t>n</m:t>
        </m:r>
        <m:r>
          <w:rPr>
            <w:rFonts w:ascii="Cambria Math" w:hAnsi="Cambria Math"/>
            <w:sz w:val="24"/>
            <w:szCs w:val="24"/>
            <w:lang w:val="en-US"/>
          </w:rPr>
          <m:t xml:space="preserve"> </m:t>
        </m:r>
      </m:oMath>
      <w:r w:rsidR="00000409" w:rsidRPr="00AB2C28">
        <w:rPr>
          <w:rFonts w:ascii="Palatino Linotype" w:hAnsi="Palatino Linotype"/>
          <w:sz w:val="24"/>
          <w:szCs w:val="24"/>
          <w:lang w:val="en-US"/>
        </w:rPr>
        <w:t>is the number of estimators), the best estimator is obtained directly from the Linear Template Fit as:</w:t>
      </w:r>
    </w:p>
    <w:p w14:paraId="5B896EC9" w14:textId="64BA6C6F" w:rsidR="00000409" w:rsidRPr="00AB2C28" w:rsidRDefault="00000000" w:rsidP="00000409">
      <w:pPr>
        <w:jc w:val="center"/>
        <w:rPr>
          <w:rFonts w:ascii="Palatino Linotype" w:hAnsi="Palatino Linotype"/>
          <w:b/>
          <w:bCs/>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m:t>
            </m:r>
            <m:r>
              <m:rPr>
                <m:sty m:val="bi"/>
              </m:rPr>
              <w:rPr>
                <w:rFonts w:ascii="Cambria Math" w:hAnsi="Cambria Math"/>
                <w:sz w:val="24"/>
                <w:szCs w:val="24"/>
                <w:lang w:val="en-US"/>
              </w:rPr>
              <m:t>-</m:t>
            </m:r>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AB2C28">
        <w:rPr>
          <w:rFonts w:ascii="Palatino Linotype" w:hAnsi="Palatino Linotype"/>
          <w:b/>
          <w:bCs/>
          <w:sz w:val="24"/>
          <w:szCs w:val="24"/>
          <w:lang w:val="en-US"/>
        </w:rPr>
        <w:t xml:space="preserve">           </w:t>
      </w:r>
      <w:r w:rsidR="00000409" w:rsidRPr="00AB2C28">
        <w:rPr>
          <w:rFonts w:ascii="Palatino Linotype" w:hAnsi="Palatino Linotype"/>
          <w:sz w:val="24"/>
          <w:szCs w:val="24"/>
          <w:lang w:val="en-US"/>
        </w:rPr>
        <w:t>(16)</w:t>
      </w:r>
    </w:p>
    <w:p w14:paraId="6F7F8C12" w14:textId="14DAB18F" w:rsidR="00000409" w:rsidRPr="00AB2C28" w:rsidRDefault="00000409" w:rsidP="002A7237">
      <w:pPr>
        <w:jc w:val="both"/>
        <w:rPr>
          <w:rFonts w:ascii="Palatino Linotype" w:hAnsi="Palatino Linotype"/>
          <w:sz w:val="24"/>
          <w:szCs w:val="24"/>
          <w:lang w:val="en-US"/>
        </w:rPr>
      </w:pPr>
      <w:r w:rsidRPr="00AB2C28">
        <w:rPr>
          <w:rFonts w:ascii="Palatino Linotype" w:hAnsi="Palatino Linotype"/>
          <w:sz w:val="24"/>
          <w:szCs w:val="24"/>
          <w:lang w:val="en-US"/>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AB2C28">
        <w:rPr>
          <w:rFonts w:ascii="Palatino Linotype" w:hAnsi="Palatino Linotype"/>
          <w:sz w:val="24"/>
          <w:szCs w:val="24"/>
          <w:lang w:val="en-US"/>
        </w:rPr>
        <w:t xml:space="preserve"> [29]</w:t>
      </w:r>
    </w:p>
    <w:p w14:paraId="69F946B5" w14:textId="574EA4F3" w:rsidR="003E462B" w:rsidRPr="00AB2C28" w:rsidRDefault="003E462B" w:rsidP="003E462B">
      <w:pPr>
        <w:pStyle w:val="Heading3"/>
        <w:rPr>
          <w:lang w:val="en-US"/>
        </w:rPr>
      </w:pPr>
      <w:r w:rsidRPr="00AB2C28">
        <w:rPr>
          <w:lang w:val="en-US"/>
        </w:rPr>
        <w:t>4.1.3 Regression Techniques in Anomaly Detection</w:t>
      </w:r>
    </w:p>
    <w:p w14:paraId="686A61A7" w14:textId="77777777" w:rsidR="003E462B" w:rsidRPr="00AB2C28" w:rsidRDefault="003E462B" w:rsidP="003E462B">
      <w:pPr>
        <w:rPr>
          <w:lang w:val="en-US"/>
        </w:rPr>
      </w:pPr>
    </w:p>
    <w:p w14:paraId="34CBBFE0" w14:textId="5977771E" w:rsidR="003E462B" w:rsidRPr="00AB2C28" w:rsidRDefault="003E462B" w:rsidP="003E462B">
      <w:pPr>
        <w:jc w:val="both"/>
        <w:rPr>
          <w:rFonts w:ascii="Palatino Linotype" w:hAnsi="Palatino Linotype"/>
          <w:sz w:val="24"/>
          <w:szCs w:val="24"/>
          <w:lang w:val="en-US"/>
        </w:rPr>
      </w:pPr>
      <w:r w:rsidRPr="00AB2C28">
        <w:rPr>
          <w:rFonts w:ascii="Palatino Linotype" w:hAnsi="Palatino Linotype"/>
          <w:sz w:val="24"/>
          <w:szCs w:val="24"/>
          <w:lang w:val="en-US"/>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The combination of both models provided a more comprehensive understanding of the data and improved the accuracy of anomaly detection. </w:t>
      </w:r>
    </w:p>
    <w:p w14:paraId="505925D3" w14:textId="6943A1A8" w:rsidR="003E462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T</w:t>
      </w:r>
      <w:r w:rsidR="003E462B" w:rsidRPr="00AB2C28">
        <w:rPr>
          <w:rFonts w:ascii="Palatino Linotype" w:hAnsi="Palatino Linotype"/>
          <w:sz w:val="24"/>
          <w:szCs w:val="24"/>
          <w:lang w:val="en-US"/>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In particular the linear regression can be impacted by outliers in two ways:</w:t>
      </w:r>
    </w:p>
    <w:p w14:paraId="100BAA5D" w14:textId="5FFDE42E" w:rsidR="00A5321B" w:rsidRPr="00AB2C28"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AB2C28">
        <w:rPr>
          <w:rFonts w:ascii="Palatino Linotype" w:hAnsi="Palatino Linotype"/>
          <w:sz w:val="24"/>
          <w:szCs w:val="24"/>
          <w:lang w:val="en-US"/>
        </w:rPr>
        <w:t xml:space="preserve"> can affect the fit in that area in the same way an outlier can affect a mean</w:t>
      </w:r>
    </w:p>
    <w:p w14:paraId="4FC887DF" w14:textId="14B61573" w:rsidR="00A5321B" w:rsidRPr="00AB2C28"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“outlying” observation in x-space is an influential observation – it can pull the fit of the line toward it. If it is sufficiently far away the line will go through the influential point: </w:t>
      </w: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2A693A08" wp14:editId="4CBE0ED0">
            <wp:extent cx="3764280" cy="1519228"/>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4"/>
                    <a:stretch>
                      <a:fillRect/>
                    </a:stretch>
                  </pic:blipFill>
                  <pic:spPr>
                    <a:xfrm>
                      <a:off x="0" y="0"/>
                      <a:ext cx="3771110" cy="1521985"/>
                    </a:xfrm>
                    <a:prstGeom prst="rect">
                      <a:avLst/>
                    </a:prstGeom>
                  </pic:spPr>
                </pic:pic>
              </a:graphicData>
            </a:graphic>
          </wp:inline>
        </w:drawing>
      </w:r>
    </w:p>
    <w:p w14:paraId="09C8492B" w14:textId="607F79FC" w:rsidR="00A5321B" w:rsidRPr="00AB2C28" w:rsidRDefault="00A5321B" w:rsidP="00A5321B">
      <w:pPr>
        <w:jc w:val="center"/>
        <w:rPr>
          <w:rFonts w:ascii="Palatino Linotype" w:hAnsi="Palatino Linotype"/>
          <w:sz w:val="16"/>
          <w:szCs w:val="16"/>
          <w:lang w:val="en-US"/>
        </w:rPr>
      </w:pPr>
      <w:r w:rsidRPr="00AB2C28">
        <w:rPr>
          <w:rFonts w:ascii="Palatino Linotype" w:hAnsi="Palatino Linotype"/>
          <w:b/>
          <w:bCs/>
          <w:sz w:val="16"/>
          <w:szCs w:val="16"/>
          <w:lang w:val="en-US"/>
        </w:rPr>
        <w:t>Fig. 24:</w:t>
      </w:r>
      <w:r w:rsidRPr="00AB2C28">
        <w:rPr>
          <w:rFonts w:ascii="Palatino Linotype" w:hAnsi="Palatino Linotype"/>
          <w:sz w:val="16"/>
          <w:szCs w:val="16"/>
          <w:lang w:val="en-US"/>
        </w:rPr>
        <w:t xml:space="preserve"> Implementation of linear regression for outliers’ detection [29]</w:t>
      </w:r>
    </w:p>
    <w:p w14:paraId="177D0065" w14:textId="77777777" w:rsidR="003E462B" w:rsidRPr="00AB2C28" w:rsidRDefault="003E462B" w:rsidP="003E462B">
      <w:pPr>
        <w:rPr>
          <w:rFonts w:ascii="Palatino Linotype" w:hAnsi="Palatino Linotype"/>
          <w:sz w:val="24"/>
          <w:szCs w:val="24"/>
          <w:lang w:val="en-US"/>
        </w:rPr>
      </w:pPr>
    </w:p>
    <w:p w14:paraId="3C745A0F" w14:textId="2D45D554"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Pr="00AB2C28" w:rsidRDefault="00577195" w:rsidP="003E462B">
      <w:pPr>
        <w:rPr>
          <w:rFonts w:ascii="Palatino Linotype" w:hAnsi="Palatino Linotype"/>
          <w:sz w:val="24"/>
          <w:szCs w:val="24"/>
          <w:lang w:val="en-US"/>
        </w:rPr>
      </w:pPr>
    </w:p>
    <w:p w14:paraId="17BEA803" w14:textId="58657275" w:rsidR="008E137E" w:rsidRPr="00AB2C28" w:rsidRDefault="008E137E" w:rsidP="002A5285">
      <w:pPr>
        <w:pStyle w:val="Heading2"/>
        <w:jc w:val="both"/>
        <w:rPr>
          <w:lang w:val="en-US"/>
        </w:rPr>
      </w:pPr>
      <w:r w:rsidRPr="00AB2C28">
        <w:rPr>
          <w:lang w:val="en-US"/>
        </w:rPr>
        <w:t>4.2 Resilience Indicators</w:t>
      </w:r>
    </w:p>
    <w:p w14:paraId="60826BD1" w14:textId="23C1946F" w:rsidR="0021647B" w:rsidRPr="00AB2C28" w:rsidRDefault="0021647B" w:rsidP="0021647B">
      <w:pPr>
        <w:rPr>
          <w:lang w:val="en-US"/>
        </w:rPr>
      </w:pPr>
      <w:r w:rsidRPr="00AB2C28">
        <w:rPr>
          <w:lang w:val="en-US"/>
        </w:rPr>
        <w:t>Dal 2.4 di RESILIENCE FRAMEWORK ECC…</w:t>
      </w:r>
    </w:p>
    <w:p w14:paraId="0F9E2412" w14:textId="12612E43" w:rsidR="00C128E8" w:rsidRPr="00AB2C28" w:rsidRDefault="00C128E8" w:rsidP="00C128E8">
      <w:pPr>
        <w:pStyle w:val="Heading3"/>
        <w:rPr>
          <w:lang w:val="en-US"/>
        </w:rPr>
      </w:pPr>
      <w:r w:rsidRPr="00AB2C28">
        <w:rPr>
          <w:lang w:val="en-US"/>
        </w:rPr>
        <w:t>4.2.1 Engineering-designed resilience metrics</w:t>
      </w:r>
    </w:p>
    <w:p w14:paraId="76C8241B" w14:textId="1E9AF1A1" w:rsidR="0057719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Engineering-designed resilience enhancement strategies at the asset level, are usually of physical/protective/mechanical nature, and do not require human intervention to apply. [16]. Some example measures are redundant capacities, storage, backup systems, and physicial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the system represents the overall resilience capacity </w:t>
      </w:r>
      <w:r w:rsidRPr="00AB2C28">
        <w:rPr>
          <w:rFonts w:ascii="Palatino Linotype" w:hAnsi="Palatino Linotype"/>
          <w:sz w:val="24"/>
          <w:szCs w:val="24"/>
          <w:lang w:val="en-US"/>
        </w:rPr>
        <w:lastRenderedPageBreak/>
        <w:t>of the assets. Examples of engineering-designed resilience metrics for power networks include:</w:t>
      </w:r>
    </w:p>
    <w:p w14:paraId="2CA350EF" w14:textId="35D4BF48"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disturbance (number of lines tripped per hour and number of lines tripped)</w:t>
      </w:r>
    </w:p>
    <w:p w14:paraId="4C052AED" w14:textId="34081E7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duration of the performance distruption (hours)</w:t>
      </w:r>
    </w:p>
    <w:p w14:paraId="4DFF898F" w14:textId="175843F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system recovery (number of lines restored)</w:t>
      </w:r>
    </w:p>
    <w:p w14:paraId="539CD93C" w14:textId="050479E1" w:rsidR="00C128E8" w:rsidRPr="00AB2C28" w:rsidRDefault="00C128E8"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63A3500A" w14:textId="3B8E1B75" w:rsidR="00C128E8" w:rsidRPr="00AB2C28" w:rsidRDefault="00C128E8" w:rsidP="00BC0DE2">
      <w:pPr>
        <w:pStyle w:val="Heading3"/>
        <w:jc w:val="both"/>
        <w:rPr>
          <w:lang w:val="en-US"/>
        </w:rPr>
      </w:pPr>
      <w:r w:rsidRPr="00AB2C28">
        <w:rPr>
          <w:lang w:val="en-US"/>
        </w:rPr>
        <w:t>4.2.2 Operational Resilience Metrics</w:t>
      </w:r>
    </w:p>
    <w:p w14:paraId="38C3D1E5" w14:textId="77777777" w:rsidR="00C128E8" w:rsidRPr="00AB2C28" w:rsidRDefault="00C128E8" w:rsidP="00BC0DE2">
      <w:pPr>
        <w:jc w:val="both"/>
        <w:rPr>
          <w:lang w:val="en-US"/>
        </w:rPr>
      </w:pPr>
    </w:p>
    <w:p w14:paraId="4A49E89C" w14:textId="77777777" w:rsidR="00314AE6" w:rsidRPr="00785696" w:rsidRDefault="00C128E8" w:rsidP="00BC0DE2">
      <w:pPr>
        <w:jc w:val="both"/>
        <w:rPr>
          <w:rFonts w:ascii="Palatino Linotype" w:hAnsi="Palatino Linotype"/>
          <w:sz w:val="24"/>
          <w:szCs w:val="24"/>
        </w:rPr>
      </w:pPr>
      <w:r w:rsidRPr="00AB2C28">
        <w:rPr>
          <w:rFonts w:ascii="Palatino Linotype" w:hAnsi="Palatino Linotype"/>
          <w:sz w:val="24"/>
          <w:szCs w:val="24"/>
          <w:lang w:val="en-US"/>
        </w:rPr>
        <w:t>Operational resi</w:t>
      </w:r>
      <w:r w:rsidR="00515370" w:rsidRPr="00AB2C28">
        <w:rPr>
          <w:rFonts w:ascii="Palatino Linotype" w:hAnsi="Palatino Linotype"/>
          <w:sz w:val="24"/>
          <w:szCs w:val="24"/>
          <w:lang w:val="en-US"/>
        </w:rPr>
        <w:t>lience is focused on system level performance an the operational characteristics of the system intended to mitigate the failure risk and to support service recovery. Some examples</w:t>
      </w:r>
      <w:r w:rsidR="00314AE6" w:rsidRPr="00AB2C28">
        <w:rPr>
          <w:rFonts w:ascii="Palatino Linotype" w:hAnsi="Palatino Linotype"/>
          <w:sz w:val="24"/>
          <w:szCs w:val="24"/>
          <w:lang w:val="en-US"/>
        </w:rPr>
        <w:t xml:space="preserve"> of enhancement measures are demand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t>
            </m:r>
            <m:r>
              <w:rPr>
                <w:rFonts w:ascii="Cambria Math" w:hAnsi="Cambria Math"/>
                <w:sz w:val="24"/>
                <w:szCs w:val="24"/>
                <w:lang w:val="en-US"/>
              </w:rPr>
              <m:t>,</m:t>
            </m:r>
            <m:r>
              <w:rPr>
                <w:rFonts w:ascii="Cambria Math" w:hAnsi="Cambria Math"/>
                <w:sz w:val="24"/>
                <w:szCs w:val="24"/>
              </w:rPr>
              <m:t>Max</m:t>
            </m:r>
          </m:sub>
        </m:sSub>
      </m:oMath>
      <w:r w:rsidR="00314AE6" w:rsidRPr="00AB2C28">
        <w:rPr>
          <w:rFonts w:ascii="Palatino Linotype" w:hAnsi="Palatino Linotype"/>
          <w:sz w:val="24"/>
          <w:szCs w:val="24"/>
          <w:lang w:val="en-US"/>
        </w:rPr>
        <w:t xml:space="preserve">) represents the maximum level of energy resilience that the system can achieve through operational measures. </w:t>
      </w:r>
      <w:r w:rsidR="00314AE6" w:rsidRPr="00785696">
        <w:rPr>
          <w:rFonts w:ascii="Palatino Linotype" w:hAnsi="Palatino Linotype"/>
          <w:sz w:val="24"/>
          <w:szCs w:val="24"/>
        </w:rPr>
        <w:t>For example, in power networks operational resilience metrics include:</w:t>
      </w:r>
    </w:p>
    <w:p w14:paraId="0E63DB6C"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disturbance (kW power loss per hour and power capacity loss)</w:t>
      </w:r>
    </w:p>
    <w:p w14:paraId="22647AEA"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duration of the performance disruption (hours)</w:t>
      </w:r>
    </w:p>
    <w:p w14:paraId="446F2AD7"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system recovery (kW power restored)</w:t>
      </w:r>
    </w:p>
    <w:p w14:paraId="745BC29C" w14:textId="63346422" w:rsidR="00C128E8" w:rsidRPr="00AB2C28" w:rsidRDefault="00314AE6"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w:t>
      </w:r>
      <w:r w:rsidR="00331633" w:rsidRPr="00AB2C28">
        <w:rPr>
          <w:rFonts w:ascii="Palatino Linotype" w:hAnsi="Palatino Linotype"/>
          <w:sz w:val="24"/>
          <w:szCs w:val="24"/>
          <w:lang w:val="en-US"/>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AB2C28">
        <w:rPr>
          <w:rFonts w:ascii="Palatino Linotype" w:hAnsi="Palatino Linotype"/>
          <w:sz w:val="24"/>
          <w:szCs w:val="24"/>
          <w:lang w:val="en-US"/>
        </w:rPr>
        <w:t xml:space="preserve"> </w:t>
      </w:r>
      <w:r w:rsidR="00331633" w:rsidRPr="00AB2C28">
        <w:rPr>
          <w:rFonts w:ascii="Palatino Linotype" w:hAnsi="Palatino Linotype"/>
          <w:sz w:val="24"/>
          <w:szCs w:val="24"/>
          <w:lang w:val="en-US"/>
        </w:rPr>
        <w:t xml:space="preserve"> </w:t>
      </w:r>
    </w:p>
    <w:p w14:paraId="32D9D881" w14:textId="77777777" w:rsidR="00C128E8" w:rsidRPr="00AB2C28" w:rsidRDefault="00C128E8" w:rsidP="00BC0DE2">
      <w:pPr>
        <w:jc w:val="both"/>
        <w:rPr>
          <w:lang w:val="en-US"/>
        </w:rPr>
      </w:pPr>
    </w:p>
    <w:p w14:paraId="0E67F387" w14:textId="6951EEE8" w:rsidR="00C128E8" w:rsidRPr="00AB2C28" w:rsidRDefault="00C128E8" w:rsidP="00BC0DE2">
      <w:pPr>
        <w:pStyle w:val="Heading3"/>
        <w:jc w:val="both"/>
        <w:rPr>
          <w:lang w:val="en-US"/>
        </w:rPr>
      </w:pPr>
      <w:r w:rsidRPr="00AB2C28">
        <w:rPr>
          <w:lang w:val="en-US"/>
        </w:rPr>
        <w:t>4.2.3 Community Resilience Metrics</w:t>
      </w:r>
    </w:p>
    <w:p w14:paraId="3D7458AB" w14:textId="77777777" w:rsidR="005444EC" w:rsidRPr="00AB2C28" w:rsidRDefault="005444EC" w:rsidP="00BC0DE2">
      <w:pPr>
        <w:jc w:val="both"/>
        <w:rPr>
          <w:lang w:val="en-US"/>
        </w:rPr>
      </w:pPr>
    </w:p>
    <w:p w14:paraId="7B4D5DB8" w14:textId="08A13606" w:rsidR="005444EC" w:rsidRPr="00AB2C28"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w:t>
      </w:r>
      <w:r w:rsidRPr="00AB2C28">
        <w:rPr>
          <w:rFonts w:ascii="Palatino Linotype" w:hAnsi="Palatino Linotype"/>
          <w:sz w:val="24"/>
          <w:szCs w:val="24"/>
          <w:lang w:val="en-US"/>
        </w:rPr>
        <w:lastRenderedPageBreak/>
        <w:t xml:space="preserve">examples of community-societal resilience enhancement measures. The type of these civil actions can be an adaption or halting of normal actions and can vary depending on the </w:t>
      </w:r>
      <w:r w:rsidR="00226BD1" w:rsidRPr="00AB2C28">
        <w:rPr>
          <w:rFonts w:ascii="Palatino Linotype" w:hAnsi="Palatino Linotype"/>
          <w:sz w:val="24"/>
          <w:szCs w:val="24"/>
          <w:lang w:val="en-US"/>
        </w:rPr>
        <w:t>disruptive</w:t>
      </w:r>
      <w:r w:rsidRPr="00AB2C28">
        <w:rPr>
          <w:rFonts w:ascii="Palatino Linotype" w:hAnsi="Palatino Linotype"/>
          <w:sz w:val="24"/>
          <w:szCs w:val="24"/>
          <w:lang w:val="en-US"/>
        </w:rPr>
        <w:t xml:space="preserve"> event and the community wishes. These are especially critical when the minimum engineering-designed and operational resilience limits have failed. Compared to the previous two layers, community-societal</w:t>
      </w:r>
      <w:r w:rsidR="00087CCA" w:rsidRPr="00AB2C28">
        <w:rPr>
          <w:rFonts w:ascii="Palatino Linotype" w:hAnsi="Palatino Linotype"/>
          <w:sz w:val="24"/>
          <w:szCs w:val="24"/>
          <w:lang w:val="en-US"/>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m:t>
        </m:r>
      </m:oMath>
      <w:r w:rsidR="00087CCA" w:rsidRPr="00AB2C28">
        <w:rPr>
          <w:rFonts w:ascii="Palatino Linotype" w:hAnsi="Palatino Linotype"/>
          <w:sz w:val="24"/>
          <w:szCs w:val="24"/>
          <w:lang w:val="en-US"/>
        </w:rPr>
        <w:t>. The lack of critical services impacts both the occupants of the community and also the greater society. Here, the focus is on both of these impacts.</w:t>
      </w:r>
    </w:p>
    <w:p w14:paraId="74D84CD1" w14:textId="6990D9C9" w:rsidR="00087CCA" w:rsidRPr="00AB2C28" w:rsidRDefault="00087CCA" w:rsidP="00BC0DE2">
      <w:pPr>
        <w:jc w:val="both"/>
        <w:rPr>
          <w:rFonts w:ascii="Palatino Linotype" w:hAnsi="Palatino Linotype"/>
          <w:sz w:val="24"/>
          <w:szCs w:val="24"/>
          <w:lang w:val="en-US"/>
        </w:rPr>
      </w:pPr>
      <w:r w:rsidRPr="00AB2C28">
        <w:rPr>
          <w:rFonts w:ascii="Palatino Linotype" w:hAnsi="Palatino Linotype"/>
          <w:sz w:val="24"/>
          <w:szCs w:val="24"/>
          <w:lang w:val="en-US"/>
        </w:rPr>
        <w:t>The maximum capa</w:t>
      </w:r>
      <w:r w:rsidR="00F660BE" w:rsidRPr="00AB2C28">
        <w:rPr>
          <w:rFonts w:ascii="Palatino Linotype" w:hAnsi="Palatino Linotype"/>
          <w:sz w:val="24"/>
          <w:szCs w:val="24"/>
          <w:lang w:val="en-US"/>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AB2C28" w:rsidRDefault="00F2429B" w:rsidP="00BC0DE2">
      <w:pPr>
        <w:jc w:val="both"/>
        <w:rPr>
          <w:rFonts w:ascii="Palatino Linotype" w:hAnsi="Palatino Linotype"/>
          <w:sz w:val="24"/>
          <w:szCs w:val="24"/>
          <w:lang w:val="en-US"/>
        </w:rPr>
      </w:pPr>
    </w:p>
    <w:p w14:paraId="5682B916" w14:textId="77777777" w:rsidR="00F2429B" w:rsidRPr="00AB2C28" w:rsidRDefault="00F2429B" w:rsidP="00BC0DE2">
      <w:pPr>
        <w:jc w:val="both"/>
        <w:rPr>
          <w:rFonts w:ascii="Palatino Linotype" w:hAnsi="Palatino Linotype"/>
          <w:sz w:val="24"/>
          <w:szCs w:val="24"/>
          <w:lang w:val="en-US"/>
        </w:rPr>
      </w:pPr>
    </w:p>
    <w:p w14:paraId="5C3DE3A2" w14:textId="324E76CE" w:rsidR="00150333" w:rsidRPr="00785696" w:rsidRDefault="00150333" w:rsidP="00F2429B">
      <w:pPr>
        <w:pStyle w:val="Heading2"/>
        <w:numPr>
          <w:ilvl w:val="1"/>
          <w:numId w:val="15"/>
        </w:numPr>
      </w:pPr>
      <w:r w:rsidRPr="00785696">
        <w:t xml:space="preserve">Data Collection and Preparation </w:t>
      </w:r>
    </w:p>
    <w:p w14:paraId="0CAF0B3A" w14:textId="77777777" w:rsidR="00F2429B" w:rsidRPr="00785696" w:rsidRDefault="00F2429B" w:rsidP="00F2429B"/>
    <w:p w14:paraId="4E61BB61" w14:textId="166E1B1C" w:rsidR="0076009B" w:rsidRPr="00785696" w:rsidRDefault="0076009B" w:rsidP="0076009B">
      <w:pPr>
        <w:jc w:val="both"/>
        <w:rPr>
          <w:rFonts w:ascii="Palatino Linotype" w:hAnsi="Palatino Linotype"/>
          <w:sz w:val="24"/>
          <w:szCs w:val="24"/>
        </w:rPr>
      </w:pPr>
      <w:r w:rsidRPr="00AB2C28">
        <w:rPr>
          <w:rFonts w:ascii="Palatino Linotype" w:hAnsi="Palatino Linotype"/>
          <w:sz w:val="24"/>
          <w:szCs w:val="24"/>
          <w:lang w:val="en-US"/>
        </w:rPr>
        <w:t xml:space="preserve">As shown in </w:t>
      </w:r>
      <w:r w:rsidR="00F12D77" w:rsidRPr="00AB2C28">
        <w:rPr>
          <w:rFonts w:ascii="Palatino Linotype" w:hAnsi="Palatino Linotype"/>
          <w:sz w:val="24"/>
          <w:szCs w:val="24"/>
          <w:lang w:val="en-US"/>
        </w:rPr>
        <w:t xml:space="preserve">the paragraph </w:t>
      </w:r>
      <w:r w:rsidRPr="00AB2C28">
        <w:rPr>
          <w:rFonts w:ascii="Palatino Linotype" w:hAnsi="Palatino Linotype"/>
          <w:sz w:val="24"/>
          <w:szCs w:val="24"/>
          <w:lang w:val="en-US"/>
        </w:rPr>
        <w:t xml:space="preserve">3.3 the dataset includes information on the power generation data and weather data of the two PV systems collected for a period of 34 days with a 15-minutes sample rate. </w:t>
      </w:r>
      <w:r w:rsidRPr="00785696">
        <w:rPr>
          <w:rFonts w:ascii="Palatino Linotype" w:hAnsi="Palatino Linotype"/>
          <w:sz w:val="24"/>
          <w:szCs w:val="24"/>
        </w:rPr>
        <w:t>In particular they are:</w:t>
      </w:r>
    </w:p>
    <w:p w14:paraId="165E474A"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Date and time for each observation. Observations recorded at 15 minute intervals.</w:t>
      </w:r>
    </w:p>
    <w:p w14:paraId="21CC3253"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31B358CB"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486237E4"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DC_POWER: Amount of DC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AC_POWER: Amount of AC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502FD032"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Weather data: </w:t>
      </w:r>
    </w:p>
    <w:p w14:paraId="5552DFF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767ADDF"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Stands for the sensor panel id. This will be common for the entire file because there's only one sensor panel for the plant.</w:t>
      </w:r>
    </w:p>
    <w:p w14:paraId="0F86305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29FA05ED"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lastRenderedPageBreak/>
        <w:t xml:space="preserve">MODULE_TEMPERATURE: There's a module (solar panel) attached to the sensor panel. </w:t>
      </w:r>
      <w:r w:rsidRPr="00785696">
        <w:rPr>
          <w:rFonts w:ascii="Palatino Linotype" w:hAnsi="Palatino Linotype"/>
          <w:sz w:val="24"/>
          <w:szCs w:val="24"/>
        </w:rPr>
        <w:t>This is the temperature reading for that module. [°C]</w:t>
      </w:r>
    </w:p>
    <w:p w14:paraId="77C21A07"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15 minute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A4A7004" w14:textId="77777777" w:rsidR="0076009B" w:rsidRPr="00AB2C28" w:rsidRDefault="0076009B" w:rsidP="0076009B">
      <w:pPr>
        <w:jc w:val="both"/>
        <w:rPr>
          <w:rFonts w:ascii="Palatino Linotype" w:hAnsi="Palatino Linotype"/>
          <w:sz w:val="24"/>
          <w:szCs w:val="24"/>
          <w:lang w:val="en-US"/>
        </w:rPr>
      </w:pPr>
    </w:p>
    <w:p w14:paraId="085C2314" w14:textId="1912CA6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Components:</w:t>
      </w:r>
    </w:p>
    <w:p w14:paraId="175586F0" w14:textId="66AC3C8C"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Process:</w:t>
      </w:r>
    </w:p>
    <w:p w14:paraId="7B0F0F82" w14:textId="04D2158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Data Transmission: Once logged, data is transmitted from the data loggers to a central repository or monitoring platform. This transmission can occur via wired (Ethernet, RS-</w:t>
      </w:r>
      <w:r w:rsidRPr="00AB2C28">
        <w:rPr>
          <w:rFonts w:ascii="Palatino Linotype" w:hAnsi="Palatino Linotype"/>
          <w:sz w:val="24"/>
          <w:szCs w:val="24"/>
          <w:lang w:val="en-US"/>
        </w:rPr>
        <w:lastRenderedPageBreak/>
        <w:t>485) or wireless (Wi-Fi, cellular) communication channels, enabling real-time monitoring and analysis.</w:t>
      </w:r>
    </w:p>
    <w:p w14:paraId="2637E21E" w14:textId="04CA28C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The major benefits of Data Acquisition are:</w:t>
      </w:r>
    </w:p>
    <w:p w14:paraId="464F6C52" w14:textId="10D75D5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Fault Detection and Diagnosis: Data acquisition facilitates early detection of system faults or anomalies, enabling prompt troubleshooting and resolution to minimize downtime and revenue losses.</w:t>
      </w:r>
    </w:p>
    <w:p w14:paraId="20F9DF92" w14:textId="6BA42D4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Asset Management: Comprehensive data on PV system performance and health support effective asset management strategies, including lifecycle planning, warranty management, and investment decision-making.</w:t>
      </w:r>
    </w:p>
    <w:p w14:paraId="3D47CF24" w14:textId="1BA39875"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AB2C28" w:rsidRDefault="0076009B" w:rsidP="00F2429B">
      <w:pPr>
        <w:rPr>
          <w:rFonts w:ascii="Palatino Linotype" w:hAnsi="Palatino Linotype"/>
          <w:sz w:val="24"/>
          <w:szCs w:val="24"/>
          <w:lang w:val="en-US"/>
        </w:rPr>
      </w:pPr>
      <w:r w:rsidRPr="00AB2C28">
        <w:rPr>
          <w:rFonts w:ascii="Palatino Linotype" w:hAnsi="Palatino Linotype"/>
          <w:sz w:val="24"/>
          <w:szCs w:val="24"/>
          <w:lang w:val="en-US"/>
        </w:rPr>
        <w:t>Having explained the data acquisition part in general, we go into the details of the pre-processing performed.</w:t>
      </w:r>
      <w:r w:rsidR="004A2FE5" w:rsidRPr="00AB2C28">
        <w:rPr>
          <w:rFonts w:ascii="Palatino Linotype" w:hAnsi="Palatino Linotype"/>
          <w:sz w:val="24"/>
          <w:szCs w:val="24"/>
          <w:lang w:val="en-US"/>
        </w:rPr>
        <w:t xml:space="preserve"> </w:t>
      </w:r>
    </w:p>
    <w:p w14:paraId="5E46292B" w14:textId="162026EA"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lang w:val="en-US"/>
          </w:rPr>
          <m:t>{1}</m:t>
        </m:r>
      </m:oMath>
      <w:r w:rsidRPr="00AB2C28">
        <w:rPr>
          <w:rFonts w:ascii="Palatino Linotype" w:hAnsi="Palatino Linotype"/>
          <w:sz w:val="24"/>
          <w:szCs w:val="24"/>
          <w:lang w:val="en-US"/>
        </w:rPr>
        <w:t xml:space="preserve"> symbols that the plant value exists and is unique.</w:t>
      </w:r>
    </w:p>
    <w:p w14:paraId="78FF655E" w14:textId="31B994FB" w:rsidR="004A2FE5" w:rsidRPr="00AB2C28" w:rsidRDefault="004A2FE5"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cleanliness of the dataset involves checking for missing values in the dataset. This is a condition to be remedied either by deleting the row/column </w:t>
      </w:r>
      <w:r w:rsidRPr="00AB2C28">
        <w:rPr>
          <w:rFonts w:ascii="Palatino Linotype" w:hAnsi="Palatino Linotype"/>
          <w:sz w:val="24"/>
          <w:szCs w:val="24"/>
          <w:lang w:val="en-US"/>
        </w:rPr>
        <w:lastRenderedPageBreak/>
        <w:t>corresponding to the missing data or by replacing it with statistically relevant values such as mean or median.</w:t>
      </w:r>
    </w:p>
    <w:p w14:paraId="5EC7DAF1" w14:textId="77777777" w:rsidR="00567CE8" w:rsidRPr="00AB2C28" w:rsidRDefault="00567CE8" w:rsidP="00567CE8">
      <w:pPr>
        <w:jc w:val="both"/>
        <w:rPr>
          <w:rFonts w:ascii="Palatino Linotype" w:hAnsi="Palatino Linotype"/>
          <w:sz w:val="24"/>
          <w:szCs w:val="24"/>
          <w:lang w:val="en-US"/>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E40B05F" wp14:editId="42BB2B4A">
            <wp:extent cx="1562318" cy="1571844"/>
            <wp:effectExtent l="0" t="0" r="0" b="9525"/>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5"/>
                    <a:stretch>
                      <a:fillRect/>
                    </a:stretch>
                  </pic:blipFill>
                  <pic:spPr>
                    <a:xfrm>
                      <a:off x="0" y="0"/>
                      <a:ext cx="1562318" cy="1571844"/>
                    </a:xfrm>
                    <a:prstGeom prst="rect">
                      <a:avLst/>
                    </a:prstGeom>
                  </pic:spPr>
                </pic:pic>
              </a:graphicData>
            </a:graphic>
          </wp:inline>
        </w:drawing>
      </w:r>
      <w:r w:rsidRPr="00785696">
        <w:rPr>
          <w:rFonts w:ascii="Palatino Linotype" w:hAnsi="Palatino Linotype"/>
          <w:noProof/>
          <w:sz w:val="24"/>
          <w:szCs w:val="24"/>
        </w:rPr>
        <w:drawing>
          <wp:inline distT="0" distB="0" distL="0" distR="0" wp14:anchorId="70DCA4FF" wp14:editId="5BB2BBC7">
            <wp:extent cx="2400635" cy="1514686"/>
            <wp:effectExtent l="0" t="0" r="0" b="9525"/>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6"/>
                    <a:stretch>
                      <a:fillRect/>
                    </a:stretch>
                  </pic:blipFill>
                  <pic:spPr>
                    <a:xfrm>
                      <a:off x="0" y="0"/>
                      <a:ext cx="2400635" cy="1514686"/>
                    </a:xfrm>
                    <a:prstGeom prst="rect">
                      <a:avLst/>
                    </a:prstGeom>
                  </pic:spPr>
                </pic:pic>
              </a:graphicData>
            </a:graphic>
          </wp:inline>
        </w:drawing>
      </w:r>
    </w:p>
    <w:p w14:paraId="2D9DB035" w14:textId="3D0E91C3" w:rsidR="004A2FE5" w:rsidRPr="00AB2C28" w:rsidRDefault="004A2FE5"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Fig.25:</w:t>
      </w:r>
      <w:r w:rsidRPr="00AB2C28">
        <w:rPr>
          <w:rFonts w:ascii="Palatino Linotype" w:hAnsi="Palatino Linotype"/>
          <w:sz w:val="16"/>
          <w:szCs w:val="16"/>
          <w:lang w:val="en-US"/>
        </w:rPr>
        <w:t xml:space="preserve"> </w:t>
      </w:r>
      <w:r w:rsidR="00567CE8" w:rsidRPr="00AB2C28">
        <w:rPr>
          <w:rFonts w:ascii="Palatino Linotype" w:hAnsi="Palatino Linotype"/>
          <w:sz w:val="16"/>
          <w:szCs w:val="16"/>
          <w:lang w:val="en-US"/>
        </w:rPr>
        <w:t>Output of data cleaning code regarding missing values</w:t>
      </w:r>
    </w:p>
    <w:p w14:paraId="658287C8" w14:textId="7F80D18A" w:rsidR="0076009B"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AB2C28" w:rsidRDefault="00B95964" w:rsidP="00567CE8">
      <w:pPr>
        <w:jc w:val="both"/>
        <w:rPr>
          <w:rFonts w:ascii="Palatino Linotype" w:hAnsi="Palatino Linotype"/>
          <w:sz w:val="24"/>
          <w:szCs w:val="24"/>
          <w:lang w:val="en-US"/>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47"/>
                    <a:stretch>
                      <a:fillRect/>
                    </a:stretch>
                  </pic:blipFill>
                  <pic:spPr>
                    <a:xfrm>
                      <a:off x="0" y="0"/>
                      <a:ext cx="1566832" cy="3004562"/>
                    </a:xfrm>
                    <a:prstGeom prst="rect">
                      <a:avLst/>
                    </a:prstGeom>
                  </pic:spPr>
                </pic:pic>
              </a:graphicData>
            </a:graphic>
          </wp:inline>
        </w:drawing>
      </w:r>
    </w:p>
    <w:p w14:paraId="3D460AA8" w14:textId="0017F72C" w:rsidR="00B95964" w:rsidRPr="00AB2C28" w:rsidRDefault="00B95964"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Fig.26:</w:t>
      </w:r>
      <w:r w:rsidRPr="00AB2C28">
        <w:rPr>
          <w:rFonts w:ascii="Palatino Linotype" w:hAnsi="Palatino Linotype"/>
          <w:sz w:val="16"/>
          <w:szCs w:val="16"/>
          <w:lang w:val="en-US"/>
        </w:rPr>
        <w:t xml:space="preserve"> number of acquisitions per inverter (SOURCE_KEY)</w:t>
      </w:r>
    </w:p>
    <w:p w14:paraId="2017E5FC" w14:textId="7567E62B" w:rsidR="00B95964"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As observed, there are 22 distinct inverters with measurement counts ranging from 3104 to 3155. This variance could potentially pose challenges for prediction models and needs to </w:t>
      </w:r>
      <w:r w:rsidRPr="00AB2C28">
        <w:rPr>
          <w:rFonts w:ascii="Palatino Linotype" w:hAnsi="Palatino Linotype"/>
          <w:sz w:val="24"/>
          <w:szCs w:val="24"/>
          <w:lang w:val="en-US"/>
        </w:rPr>
        <w:lastRenderedPageBreak/>
        <w:t>be considered. Given that each entry represents a 15-minute measurement interval, the maximum deviation of 51 entries translates to a discrepancy of nearly 13 hours.</w:t>
      </w:r>
    </w:p>
    <w:p w14:paraId="4DB81D9D" w14:textId="77777777" w:rsidR="00A72789" w:rsidRPr="00AB2C28" w:rsidRDefault="00A72789" w:rsidP="00A72789">
      <w:pPr>
        <w:jc w:val="both"/>
        <w:rPr>
          <w:rFonts w:ascii="Palatino Linotype" w:hAnsi="Palatino Linotype"/>
          <w:sz w:val="24"/>
          <w:szCs w:val="24"/>
          <w:lang w:val="en-US"/>
        </w:rPr>
      </w:pPr>
    </w:p>
    <w:p w14:paraId="1522AA44" w14:textId="77777777" w:rsidR="00567CE8" w:rsidRPr="00AB2C28" w:rsidRDefault="00567CE8" w:rsidP="00567CE8">
      <w:pPr>
        <w:jc w:val="both"/>
        <w:rPr>
          <w:rFonts w:ascii="Palatino Linotype" w:hAnsi="Palatino Linotype"/>
          <w:sz w:val="24"/>
          <w:szCs w:val="24"/>
          <w:lang w:val="en-US"/>
        </w:rPr>
      </w:pPr>
    </w:p>
    <w:p w14:paraId="1BAC11E1" w14:textId="5484F54C" w:rsidR="00150333" w:rsidRPr="00785696" w:rsidRDefault="00226BD1" w:rsidP="00A72789">
      <w:pPr>
        <w:pStyle w:val="Heading2"/>
        <w:numPr>
          <w:ilvl w:val="1"/>
          <w:numId w:val="15"/>
        </w:numPr>
        <w:jc w:val="both"/>
      </w:pPr>
      <w:r w:rsidRPr="00785696">
        <w:t>Exploratory Data Analysis</w:t>
      </w:r>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denoted as </w:t>
      </w:r>
      <m:oMath>
        <m:r>
          <m:rPr>
            <m:sty m:val="bi"/>
          </m:rPr>
          <w:rPr>
            <w:rFonts w:ascii="Cambria Math" w:hAnsi="Cambria Math"/>
            <w:sz w:val="24"/>
            <w:szCs w:val="24"/>
          </w:rPr>
          <m:t>R</m:t>
        </m:r>
      </m:oMath>
      <w:r w:rsidRPr="00AB2C28">
        <w:rPr>
          <w:rFonts w:ascii="Palatino Linotype" w:hAnsi="Palatino Linotype"/>
          <w:sz w:val="24"/>
          <w:szCs w:val="24"/>
          <w:lang w:val="en-US"/>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can be expressed as:</w:t>
      </w:r>
    </w:p>
    <w:p w14:paraId="4C83ACA1" w14:textId="34DB0CBA" w:rsidR="00A72789" w:rsidRPr="00AB2C28" w:rsidRDefault="00000000" w:rsidP="00A7278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AB2C28">
        <w:rPr>
          <w:rFonts w:ascii="Palatino Linotype" w:hAnsi="Palatino Linotype"/>
          <w:sz w:val="24"/>
          <w:szCs w:val="24"/>
          <w:lang w:val="en-US"/>
        </w:rPr>
        <w:t xml:space="preserve">   (17)</w:t>
      </w:r>
    </w:p>
    <w:p w14:paraId="2E47C510" w14:textId="017A47CC"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AB2C28">
        <w:rPr>
          <w:rFonts w:ascii="Palatino Linotype" w:hAnsi="Palatino Linotype"/>
          <w:sz w:val="24"/>
          <w:szCs w:val="24"/>
          <w:lang w:val="en-US"/>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AB2C28">
        <w:rPr>
          <w:rFonts w:ascii="Palatino Linotype" w:hAnsi="Palatino Linotype"/>
          <w:sz w:val="24"/>
          <w:szCs w:val="24"/>
          <w:lang w:val="en-US"/>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respectively. In particular the standard deviation is defined by:</w:t>
      </w:r>
    </w:p>
    <w:p w14:paraId="4EC27973" w14:textId="0D049929" w:rsidR="00A72789" w:rsidRPr="00AB2C28" w:rsidRDefault="00000000" w:rsidP="00C62740">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lang w:val="en-US"/>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μ</m:t>
                        </m:r>
                      </m:e>
                    </m:d>
                  </m:e>
                  <m:sup>
                    <m:r>
                      <w:rPr>
                        <w:rFonts w:ascii="Cambria Math" w:hAnsi="Cambria Math"/>
                        <w:sz w:val="24"/>
                        <w:szCs w:val="24"/>
                        <w:lang w:val="en-US"/>
                      </w:rPr>
                      <m:t>2</m:t>
                    </m:r>
                  </m:sup>
                </m:sSup>
              </m:e>
            </m:nary>
          </m:e>
        </m:rad>
      </m:oMath>
      <w:r w:rsidR="00C62740" w:rsidRPr="00AB2C28">
        <w:rPr>
          <w:rFonts w:ascii="Palatino Linotype" w:hAnsi="Palatino Linotype"/>
          <w:sz w:val="24"/>
          <w:szCs w:val="24"/>
          <w:lang w:val="en-US"/>
        </w:rPr>
        <w:t xml:space="preserve">           (18)</w:t>
      </w:r>
    </w:p>
    <w:p w14:paraId="3D86460E" w14:textId="5957AE4F"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541644CF" w14:textId="6BEB665C"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0BDCFDA3" w14:textId="01256B4A"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represents each individual observation of the variable</w:t>
      </w:r>
    </w:p>
    <w:p w14:paraId="577F700F" w14:textId="1305AE57"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376089F1" w14:textId="1DBB0EB2" w:rsidR="00C62740"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While the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is expressed by:</w:t>
      </w:r>
    </w:p>
    <w:p w14:paraId="4822C992" w14:textId="22B70E35" w:rsidR="00826628" w:rsidRPr="00AB2C28" w:rsidRDefault="00826628" w:rsidP="00826628">
      <w:pPr>
        <w:jc w:val="center"/>
        <w:rPr>
          <w:rFonts w:ascii="Palatino Linotype" w:hAnsi="Palatino Linotype"/>
          <w:sz w:val="24"/>
          <w:szCs w:val="24"/>
          <w:lang w:val="en-US"/>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lang w:val="en-US"/>
              </w:rPr>
              <m:t>)</m:t>
            </m:r>
          </m:e>
        </m:nary>
      </m:oMath>
      <w:r w:rsidRPr="00AB2C28">
        <w:rPr>
          <w:rFonts w:ascii="Palatino Linotype" w:hAnsi="Palatino Linotype"/>
          <w:sz w:val="24"/>
          <w:szCs w:val="24"/>
          <w:lang w:val="en-US"/>
        </w:rPr>
        <w:t xml:space="preserve">           (19)</w:t>
      </w:r>
    </w:p>
    <w:p w14:paraId="34C589E3" w14:textId="4D33B27E"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w:p>
    <w:p w14:paraId="5B07D57E" w14:textId="549E20CD"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714FF957" w14:textId="77777777"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241D82B5" w14:textId="47C4FD79"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represents each individual observation </w:t>
      </w:r>
    </w:p>
    <w:p w14:paraId="02BB7212" w14:textId="2ED7E805"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227AB69B" w14:textId="7A89C518"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w:t>
      </w:r>
      <m:oMath>
        <m:r>
          <m:rPr>
            <m:sty m:val="bi"/>
          </m:rPr>
          <w:rPr>
            <w:rFonts w:ascii="Cambria Math" w:hAnsi="Cambria Math"/>
            <w:sz w:val="24"/>
            <w:szCs w:val="24"/>
          </w:rPr>
          <m:t>R</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t>
      </w:r>
      <w:r w:rsidRPr="00AB2C28">
        <w:rPr>
          <w:rFonts w:ascii="Palatino Linotype" w:hAnsi="Palatino Linotype"/>
          <w:sz w:val="24"/>
          <w:szCs w:val="24"/>
          <w:lang w:val="en-US"/>
        </w:rPr>
        <w:lastRenderedPageBreak/>
        <w:t>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AB2C28">
        <w:rPr>
          <w:rFonts w:ascii="Palatino Linotype" w:hAnsi="Palatino Linotype"/>
          <w:sz w:val="24"/>
          <w:szCs w:val="24"/>
          <w:lang w:val="en-US"/>
        </w:rPr>
        <w:t xml:space="preserve"> In Figure 27 is shown the </w:t>
      </w:r>
      <m:oMath>
        <m:r>
          <m:rPr>
            <m:sty m:val="bi"/>
          </m:rPr>
          <w:rPr>
            <w:rFonts w:ascii="Cambria Math" w:hAnsi="Cambria Math"/>
            <w:sz w:val="24"/>
            <w:szCs w:val="24"/>
          </w:rPr>
          <m:t>R</m:t>
        </m:r>
      </m:oMath>
      <w:r w:rsidR="00324C57" w:rsidRPr="00AB2C28">
        <w:rPr>
          <w:rFonts w:ascii="Palatino Linotype" w:hAnsi="Palatino Linotype"/>
          <w:b/>
          <w:bCs/>
          <w:sz w:val="24"/>
          <w:szCs w:val="24"/>
          <w:lang w:val="en-US"/>
        </w:rPr>
        <w:t xml:space="preserve"> </w:t>
      </w:r>
      <w:r w:rsidR="00324C57" w:rsidRPr="00AB2C28">
        <w:rPr>
          <w:rFonts w:ascii="Palatino Linotype" w:hAnsi="Palatino Linotype"/>
          <w:sz w:val="24"/>
          <w:szCs w:val="24"/>
          <w:lang w:val="en-US"/>
        </w:rPr>
        <w:t>between the jointed values of power and weather dataset for each plant.</w:t>
      </w: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93B42F" wp14:editId="0DA7CFA9">
            <wp:extent cx="4753121" cy="2167909"/>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48"/>
                    <a:stretch>
                      <a:fillRect/>
                    </a:stretch>
                  </pic:blipFill>
                  <pic:spPr>
                    <a:xfrm>
                      <a:off x="0" y="0"/>
                      <a:ext cx="4760250" cy="2171161"/>
                    </a:xfrm>
                    <a:prstGeom prst="rect">
                      <a:avLst/>
                    </a:prstGeom>
                  </pic:spPr>
                </pic:pic>
              </a:graphicData>
            </a:graphic>
          </wp:inline>
        </w:drawing>
      </w:r>
    </w:p>
    <w:p w14:paraId="2926A0D1" w14:textId="6A7BE2D8" w:rsidR="00324C57" w:rsidRPr="00AB2C28" w:rsidRDefault="00324C57"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27:</w:t>
      </w:r>
      <w:r w:rsidRPr="00AB2C28">
        <w:rPr>
          <w:rFonts w:ascii="Palatino Linotype" w:hAnsi="Palatino Linotype"/>
          <w:sz w:val="16"/>
          <w:szCs w:val="16"/>
          <w:lang w:val="en-US"/>
        </w:rPr>
        <w:t xml:space="preserve"> Correlation matrix model applied to power and weather dataset</w:t>
      </w:r>
    </w:p>
    <w:p w14:paraId="5802B075" w14:textId="787B1A12"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From the correlation matrix is possible to gain a lot of insight:</w:t>
      </w:r>
    </w:p>
    <w:p w14:paraId="7A385915"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DC Power and AC Power</w:t>
      </w:r>
    </w:p>
    <w:p w14:paraId="5EBE800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Power and Irradiation</w:t>
      </w:r>
    </w:p>
    <w:p w14:paraId="4D41662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DC Power, AC Power and Module Temperature and Ambient Temperature</w:t>
      </w:r>
    </w:p>
    <w:p w14:paraId="60F7C991"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Daily Yield and Ambient Temperature</w:t>
      </w:r>
    </w:p>
    <w:p w14:paraId="279D8A5B" w14:textId="635DE8DB" w:rsidR="0083170B" w:rsidRPr="00AB2C28" w:rsidRDefault="0083170B" w:rsidP="0083170B">
      <w:pPr>
        <w:jc w:val="both"/>
        <w:rPr>
          <w:rFonts w:ascii="Palatino Linotype" w:hAnsi="Palatino Linotype"/>
          <w:sz w:val="24"/>
          <w:szCs w:val="24"/>
          <w:lang w:val="en-US"/>
        </w:rPr>
      </w:pPr>
      <w:r w:rsidRPr="00AB2C28">
        <w:rPr>
          <w:rFonts w:ascii="Palatino Linotype" w:hAnsi="Palatino Linotype"/>
          <w:sz w:val="24"/>
          <w:szCs w:val="24"/>
          <w:lang w:val="en-US"/>
        </w:rPr>
        <w:t>In Figure 28 is exposed a more comprehensive look at the correlation between AC</w:t>
      </w:r>
      <w:r w:rsidR="00540537" w:rsidRPr="00AB2C28">
        <w:rPr>
          <w:rFonts w:ascii="Palatino Linotype" w:hAnsi="Palatino Linotype"/>
          <w:sz w:val="24"/>
          <w:szCs w:val="24"/>
          <w:lang w:val="en-US"/>
        </w:rPr>
        <w:t xml:space="preserve"> and DC power with respect to themselves and the Irradiation. In particular the list of inverter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5764D6B" wp14:editId="4B0A2FE5">
            <wp:extent cx="3807620" cy="2774315"/>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49"/>
                    <a:stretch>
                      <a:fillRect/>
                    </a:stretch>
                  </pic:blipFill>
                  <pic:spPr>
                    <a:xfrm>
                      <a:off x="0" y="0"/>
                      <a:ext cx="3815248" cy="2779873"/>
                    </a:xfrm>
                    <a:prstGeom prst="rect">
                      <a:avLst/>
                    </a:prstGeom>
                  </pic:spPr>
                </pic:pic>
              </a:graphicData>
            </a:graphic>
          </wp:inline>
        </w:drawing>
      </w:r>
    </w:p>
    <w:p w14:paraId="35FE005D" w14:textId="3DBA48F7" w:rsidR="00540537" w:rsidRPr="00AB2C28" w:rsidRDefault="00540537" w:rsidP="00540537">
      <w:pPr>
        <w:jc w:val="center"/>
        <w:rPr>
          <w:rFonts w:ascii="Palatino Linotype" w:hAnsi="Palatino Linotype"/>
          <w:sz w:val="16"/>
          <w:szCs w:val="16"/>
          <w:lang w:val="en-US"/>
        </w:rPr>
      </w:pPr>
      <w:r w:rsidRPr="00AB2C28">
        <w:rPr>
          <w:rFonts w:ascii="Palatino Linotype" w:hAnsi="Palatino Linotype"/>
          <w:b/>
          <w:bCs/>
          <w:sz w:val="16"/>
          <w:szCs w:val="16"/>
          <w:lang w:val="en-US"/>
        </w:rPr>
        <w:t>Fig.28:</w:t>
      </w:r>
      <w:r w:rsidRPr="00AB2C28">
        <w:rPr>
          <w:rFonts w:ascii="Palatino Linotype" w:hAnsi="Palatino Linotype"/>
          <w:sz w:val="16"/>
          <w:szCs w:val="16"/>
          <w:lang w:val="en-US"/>
        </w:rPr>
        <w:t xml:space="preserve"> Correlation matrix between AC, DC Power and Irradiation</w:t>
      </w:r>
    </w:p>
    <w:p w14:paraId="0969E6A6" w14:textId="07F3B409"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In contrast, when examining the relationship between Irradiation and DC Power, while there is still a positive correlation, it is noticeably weaker compared to the correlation between DC</w:t>
      </w:r>
      <w:r w:rsidR="005D7BB5" w:rsidRPr="00AB2C28">
        <w:rPr>
          <w:rFonts w:ascii="Palatino Linotype" w:hAnsi="Palatino Linotype"/>
          <w:sz w:val="24"/>
          <w:szCs w:val="24"/>
          <w:lang w:val="en-US"/>
        </w:rPr>
        <w:t xml:space="preserve"> Power</w:t>
      </w:r>
      <w:r w:rsidRPr="00AB2C28">
        <w:rPr>
          <w:rFonts w:ascii="Palatino Linotype" w:hAnsi="Palatino Linotype"/>
          <w:sz w:val="24"/>
          <w:szCs w:val="24"/>
          <w:lang w:val="en-US"/>
        </w:rPr>
        <w:t xml:space="preserve"> and AC</w:t>
      </w:r>
      <w:r w:rsidR="005D7BB5" w:rsidRPr="00AB2C28">
        <w:rPr>
          <w:rFonts w:ascii="Palatino Linotype" w:hAnsi="Palatino Linotype"/>
          <w:sz w:val="24"/>
          <w:szCs w:val="24"/>
          <w:lang w:val="en-US"/>
        </w:rPr>
        <w:t xml:space="preserve"> </w:t>
      </w:r>
      <w:r w:rsidRPr="00AB2C28">
        <w:rPr>
          <w:rFonts w:ascii="Palatino Linotype" w:hAnsi="Palatino Linotype"/>
          <w:sz w:val="24"/>
          <w:szCs w:val="24"/>
          <w:lang w:val="en-US"/>
        </w:rPr>
        <w:t>P</w:t>
      </w:r>
      <w:r w:rsidR="005D7BB5" w:rsidRPr="00AB2C28">
        <w:rPr>
          <w:rFonts w:ascii="Palatino Linotype" w:hAnsi="Palatino Linotype"/>
          <w:sz w:val="24"/>
          <w:szCs w:val="24"/>
          <w:lang w:val="en-US"/>
        </w:rPr>
        <w:t>ower</w:t>
      </w:r>
      <w:r w:rsidRPr="00AB2C28">
        <w:rPr>
          <w:rFonts w:ascii="Palatino Linotype" w:hAnsi="Palatino Linotype"/>
          <w:sz w:val="24"/>
          <w:szCs w:val="24"/>
          <w:lang w:val="en-US"/>
        </w:rPr>
        <w:t>. Despite this positive correlation, the spread of data points is wider, indicating greater variability in D</w:t>
      </w:r>
      <w:r w:rsidR="005D7BB5" w:rsidRPr="00AB2C28">
        <w:rPr>
          <w:rFonts w:ascii="Palatino Linotype" w:hAnsi="Palatino Linotype"/>
          <w:sz w:val="24"/>
          <w:szCs w:val="24"/>
          <w:lang w:val="en-US"/>
        </w:rPr>
        <w:t>C Power</w:t>
      </w:r>
      <w:r w:rsidRPr="00AB2C28">
        <w:rPr>
          <w:rFonts w:ascii="Palatino Linotype" w:hAnsi="Palatino Linotype"/>
          <w:sz w:val="24"/>
          <w:szCs w:val="24"/>
          <w:lang w:val="en-US"/>
        </w:rPr>
        <w:t xml:space="preserve"> with changes in Irradiation.</w:t>
      </w:r>
    </w:p>
    <w:p w14:paraId="587708E4" w14:textId="77777777" w:rsidR="005D7BB5" w:rsidRPr="00AB2C28" w:rsidRDefault="003436FB" w:rsidP="0041670E">
      <w:pPr>
        <w:jc w:val="both"/>
        <w:rPr>
          <w:rFonts w:ascii="Palatino Linotype" w:hAnsi="Palatino Linotype"/>
          <w:sz w:val="24"/>
          <w:szCs w:val="24"/>
          <w:lang w:val="en-US"/>
        </w:rPr>
      </w:pPr>
      <w:r w:rsidRPr="00AB2C28">
        <w:rPr>
          <w:rFonts w:ascii="Palatino Linotype" w:hAnsi="Palatino Linotype"/>
          <w:sz w:val="24"/>
          <w:szCs w:val="24"/>
          <w:lang w:val="en-US"/>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AB2C28">
        <w:rPr>
          <w:rFonts w:ascii="Palatino Linotype" w:hAnsi="Palatino Linotype"/>
          <w:sz w:val="24"/>
          <w:szCs w:val="24"/>
          <w:lang w:val="en-US"/>
        </w:rPr>
        <w:t xml:space="preserve"> </w:t>
      </w:r>
    </w:p>
    <w:p w14:paraId="0833E37D" w14:textId="2E3C402F"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Power-Irradiation indicate failure of the panel lines. If there is enough sunlight but no power is generated, this points to faulty photovoltaic cells.</w:t>
      </w:r>
    </w:p>
    <w:p w14:paraId="49AAD8A0" w14:textId="7777777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DC-AC conversion indicate failure at the inverter. If there is DC power delivered but less AC power generated than expected the inverter may be malfunctioning.</w:t>
      </w:r>
    </w:p>
    <w:p w14:paraId="680369B5" w14:textId="4358977E"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calculated from measured DC_POWER, there seems to be an issue with how this data was generated.</w:t>
      </w:r>
    </w:p>
    <w:p w14:paraId="2D6860A3" w14:textId="65FB39B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Let's look a bit more closer at the pairplots where we identified outliers and see if these are spread out evenly across all inverters or if we can identify specific inverters.</w:t>
      </w:r>
    </w:p>
    <w:p w14:paraId="1CB8F3BC" w14:textId="77777777" w:rsidR="005D7BB5" w:rsidRPr="00AB2C28" w:rsidRDefault="005D7BB5" w:rsidP="0041670E">
      <w:pPr>
        <w:jc w:val="both"/>
        <w:rPr>
          <w:rFonts w:ascii="Palatino Linotype" w:hAnsi="Palatino Linotype"/>
          <w:sz w:val="24"/>
          <w:szCs w:val="24"/>
          <w:lang w:val="en-US"/>
        </w:rPr>
      </w:pPr>
    </w:p>
    <w:p w14:paraId="53A6F066" w14:textId="77777777" w:rsidR="0041670E" w:rsidRPr="00AB2C28" w:rsidRDefault="0041670E" w:rsidP="00324C57">
      <w:pPr>
        <w:jc w:val="center"/>
        <w:rPr>
          <w:rFonts w:ascii="Palatino Linotype" w:hAnsi="Palatino Linotype"/>
          <w:sz w:val="24"/>
          <w:szCs w:val="24"/>
          <w:lang w:val="en-US"/>
        </w:rPr>
      </w:pPr>
    </w:p>
    <w:p w14:paraId="228DF33B" w14:textId="7A1B2F66"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0219176" wp14:editId="023062B7">
            <wp:extent cx="4770120" cy="222566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50"/>
                    <a:stretch>
                      <a:fillRect/>
                    </a:stretch>
                  </pic:blipFill>
                  <pic:spPr>
                    <a:xfrm>
                      <a:off x="0" y="0"/>
                      <a:ext cx="4786184" cy="2233155"/>
                    </a:xfrm>
                    <a:prstGeom prst="rect">
                      <a:avLst/>
                    </a:prstGeom>
                  </pic:spPr>
                </pic:pic>
              </a:graphicData>
            </a:graphic>
          </wp:inline>
        </w:drawing>
      </w:r>
    </w:p>
    <w:p w14:paraId="7A73CC29" w14:textId="3162D30A" w:rsidR="005D7BB5" w:rsidRPr="00AB2C28" w:rsidRDefault="005D7BB5" w:rsidP="005D7BB5">
      <w:pPr>
        <w:jc w:val="center"/>
        <w:rPr>
          <w:rFonts w:ascii="Palatino Linotype" w:hAnsi="Palatino Linotype"/>
          <w:sz w:val="16"/>
          <w:szCs w:val="16"/>
          <w:lang w:val="en-US"/>
        </w:rPr>
      </w:pPr>
      <w:r w:rsidRPr="00AB2C28">
        <w:rPr>
          <w:rFonts w:ascii="Palatino Linotype" w:hAnsi="Palatino Linotype"/>
          <w:b/>
          <w:bCs/>
          <w:sz w:val="16"/>
          <w:szCs w:val="16"/>
          <w:lang w:val="en-US"/>
        </w:rPr>
        <w:t>Fig. 29:</w:t>
      </w:r>
      <w:r w:rsidRPr="00AB2C28">
        <w:rPr>
          <w:rFonts w:ascii="Palatino Linotype" w:hAnsi="Palatino Linotype"/>
          <w:sz w:val="16"/>
          <w:szCs w:val="16"/>
          <w:lang w:val="en-US"/>
        </w:rPr>
        <w:t xml:space="preserve"> AC Power and DC Power correlation</w:t>
      </w:r>
    </w:p>
    <w:p w14:paraId="1F62651B" w14:textId="77777777" w:rsidR="0041670E" w:rsidRPr="00AB2C28" w:rsidRDefault="0041670E" w:rsidP="005D7BB5">
      <w:pPr>
        <w:jc w:val="both"/>
        <w:rPr>
          <w:rFonts w:ascii="Palatino Linotype" w:hAnsi="Palatino Linotype"/>
          <w:sz w:val="24"/>
          <w:szCs w:val="24"/>
          <w:lang w:val="en-US"/>
        </w:rPr>
      </w:pPr>
    </w:p>
    <w:p w14:paraId="17A4536C" w14:textId="77DD7070"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w:t>
      </w:r>
      <w:r w:rsidR="0093655E" w:rsidRPr="00AB2C28">
        <w:rPr>
          <w:rFonts w:ascii="Palatino Linotype" w:hAnsi="Palatino Linotype"/>
          <w:sz w:val="24"/>
          <w:szCs w:val="24"/>
          <w:lang w:val="en-US"/>
        </w:rPr>
        <w:t>ure</w:t>
      </w:r>
      <w:r w:rsidRPr="00AB2C28">
        <w:rPr>
          <w:rFonts w:ascii="Palatino Linotype" w:hAnsi="Palatino Linotype"/>
          <w:sz w:val="24"/>
          <w:szCs w:val="24"/>
          <w:lang w:val="en-US"/>
        </w:rPr>
        <w:t xml:space="preserve"> 30</w:t>
      </w:r>
      <w:r w:rsidR="0093655E" w:rsidRPr="00AB2C28">
        <w:rPr>
          <w:rFonts w:ascii="Palatino Linotype" w:hAnsi="Palatino Linotype"/>
          <w:sz w:val="24"/>
          <w:szCs w:val="24"/>
          <w:lang w:val="en-US"/>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0985C1" wp14:editId="6E7FED6D">
            <wp:extent cx="4594266" cy="2223032"/>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14541" cy="2232842"/>
                    </a:xfrm>
                    <a:prstGeom prst="rect">
                      <a:avLst/>
                    </a:prstGeom>
                    <a:noFill/>
                  </pic:spPr>
                </pic:pic>
              </a:graphicData>
            </a:graphic>
          </wp:inline>
        </w:drawing>
      </w:r>
    </w:p>
    <w:p w14:paraId="36E6E5A4" w14:textId="78C50A8F"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30:</w:t>
      </w:r>
      <w:r w:rsidRPr="00AB2C28">
        <w:rPr>
          <w:rFonts w:ascii="Palatino Linotype" w:hAnsi="Palatino Linotype"/>
          <w:sz w:val="16"/>
          <w:szCs w:val="16"/>
          <w:lang w:val="en-US"/>
        </w:rPr>
        <w:t xml:space="preserve"> DC Power and Module Temperature</w:t>
      </w:r>
    </w:p>
    <w:p w14:paraId="561B9B6B" w14:textId="1BFB8B4F" w:rsidR="0093655E" w:rsidRPr="00AB2C28" w:rsidRDefault="0093655E" w:rsidP="005D7BB5">
      <w:pPr>
        <w:jc w:val="both"/>
        <w:rPr>
          <w:rFonts w:ascii="Palatino Linotype" w:hAnsi="Palatino Linotype"/>
          <w:sz w:val="24"/>
          <w:szCs w:val="24"/>
          <w:lang w:val="en-US"/>
        </w:rPr>
      </w:pPr>
    </w:p>
    <w:p w14:paraId="3900CFF7" w14:textId="1713DE06" w:rsidR="0093655E" w:rsidRPr="00AB2C28" w:rsidRDefault="0093655E" w:rsidP="005D7BB5">
      <w:pPr>
        <w:jc w:val="both"/>
        <w:rPr>
          <w:rFonts w:ascii="Palatino Linotype" w:hAnsi="Palatino Linotype"/>
          <w:sz w:val="24"/>
          <w:szCs w:val="24"/>
          <w:lang w:val="en-US"/>
        </w:rPr>
      </w:pPr>
      <w:r w:rsidRPr="00AB2C28">
        <w:rPr>
          <w:rFonts w:ascii="Palatino Linotype" w:hAnsi="Palatino Linotype"/>
          <w:sz w:val="24"/>
          <w:szCs w:val="24"/>
          <w:lang w:val="en-US"/>
        </w:rPr>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AB2C28" w:rsidRDefault="0093655E" w:rsidP="005D7BB5">
      <w:pPr>
        <w:jc w:val="both"/>
        <w:rPr>
          <w:rFonts w:ascii="Palatino Linotype" w:hAnsi="Palatino Linotype"/>
          <w:sz w:val="24"/>
          <w:szCs w:val="24"/>
          <w:lang w:val="en-US"/>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C74428E" wp14:editId="6E1D7FBC">
            <wp:extent cx="4740149" cy="2293620"/>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0512" cy="2298634"/>
                    </a:xfrm>
                    <a:prstGeom prst="rect">
                      <a:avLst/>
                    </a:prstGeom>
                    <a:noFill/>
                  </pic:spPr>
                </pic:pic>
              </a:graphicData>
            </a:graphic>
          </wp:inline>
        </w:drawing>
      </w:r>
    </w:p>
    <w:p w14:paraId="13788E3E" w14:textId="29AA30B8" w:rsidR="0041670E" w:rsidRPr="00AB2C28" w:rsidRDefault="0093655E"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31:</w:t>
      </w:r>
      <w:r w:rsidRPr="00AB2C28">
        <w:rPr>
          <w:rFonts w:ascii="Palatino Linotype" w:hAnsi="Palatino Linotype"/>
          <w:sz w:val="16"/>
          <w:szCs w:val="16"/>
          <w:lang w:val="en-US"/>
        </w:rPr>
        <w:t xml:space="preserve"> DC Power and Irradiation correlation</w:t>
      </w:r>
    </w:p>
    <w:p w14:paraId="23F3E280" w14:textId="77777777" w:rsidR="0093655E" w:rsidRPr="00AB2C28" w:rsidRDefault="0093655E" w:rsidP="00324C57">
      <w:pPr>
        <w:jc w:val="center"/>
        <w:rPr>
          <w:rFonts w:ascii="Palatino Linotype" w:hAnsi="Palatino Linotype"/>
          <w:sz w:val="24"/>
          <w:szCs w:val="24"/>
          <w:lang w:val="en-US"/>
        </w:rPr>
      </w:pPr>
    </w:p>
    <w:p w14:paraId="2D6A957B" w14:textId="12C0E618"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 xml:space="preserve">Our dataset vividly illustrates occurrences where certain inverters received no DC power despite ample sunlight available for power generation. These instances unequivocally </w:t>
      </w:r>
      <w:r w:rsidRPr="00AB2C28">
        <w:rPr>
          <w:rFonts w:ascii="Palatino Linotype" w:hAnsi="Palatino Linotype"/>
          <w:sz w:val="24"/>
          <w:szCs w:val="24"/>
          <w:lang w:val="en-US"/>
        </w:rPr>
        <w:lastRenderedPageBreak/>
        <w:t>indicate equipment malfunction within our system. To provide a visual representation of this issue, we can delve deeper into the daily distribution of generated power and the measured irradiation.</w:t>
      </w:r>
    </w:p>
    <w:p w14:paraId="1AECED3D" w14:textId="0D47F46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196F0CE2" w14:textId="0E55F5B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Furthermore, visualizing this data will facilitate a comprehensive understanding of the relationship between irradiation levels and power generation, enabling us to pinpoint and address the root causes of the equipment malfunction effectively. 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89E70B" wp14:editId="18352081">
            <wp:extent cx="4118858" cy="215646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3"/>
                    <a:stretch>
                      <a:fillRect/>
                    </a:stretch>
                  </pic:blipFill>
                  <pic:spPr>
                    <a:xfrm>
                      <a:off x="0" y="0"/>
                      <a:ext cx="4129023" cy="2161782"/>
                    </a:xfrm>
                    <a:prstGeom prst="rect">
                      <a:avLst/>
                    </a:prstGeom>
                  </pic:spPr>
                </pic:pic>
              </a:graphicData>
            </a:graphic>
          </wp:inline>
        </w:drawing>
      </w:r>
    </w:p>
    <w:p w14:paraId="28626A50" w14:textId="2F115930"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32:</w:t>
      </w:r>
      <w:r w:rsidRPr="00AB2C28">
        <w:rPr>
          <w:rFonts w:ascii="Palatino Linotype" w:hAnsi="Palatino Linotype"/>
          <w:sz w:val="16"/>
          <w:szCs w:val="16"/>
          <w:lang w:val="en-US"/>
        </w:rPr>
        <w:t xml:space="preserve"> Average DC Power daily distribution</w:t>
      </w:r>
    </w:p>
    <w:p w14:paraId="1DA30F05" w14:textId="77777777" w:rsidR="0093655E" w:rsidRPr="00AB2C28" w:rsidRDefault="0093655E" w:rsidP="0093655E">
      <w:pPr>
        <w:jc w:val="both"/>
        <w:rPr>
          <w:rFonts w:ascii="Palatino Linotype" w:hAnsi="Palatino Linotype"/>
          <w:sz w:val="16"/>
          <w:szCs w:val="16"/>
          <w:lang w:val="en-US"/>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53C10691" wp14:editId="40509564">
            <wp:extent cx="4024630" cy="2167945"/>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2380" cy="2177506"/>
                    </a:xfrm>
                    <a:prstGeom prst="rect">
                      <a:avLst/>
                    </a:prstGeom>
                    <a:noFill/>
                  </pic:spPr>
                </pic:pic>
              </a:graphicData>
            </a:graphic>
          </wp:inline>
        </w:drawing>
      </w:r>
    </w:p>
    <w:p w14:paraId="5793CA9A" w14:textId="47C72D79"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33:</w:t>
      </w:r>
      <w:r w:rsidRPr="00AB2C28">
        <w:rPr>
          <w:rFonts w:ascii="Palatino Linotype" w:hAnsi="Palatino Linotype"/>
          <w:sz w:val="16"/>
          <w:szCs w:val="16"/>
          <w:lang w:val="en-US"/>
        </w:rPr>
        <w:t xml:space="preserve"> Average Irradiation daily distribution</w:t>
      </w:r>
    </w:p>
    <w:p w14:paraId="0B04C326" w14:textId="182A3BF5"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54C01916" w14:textId="5E55658B"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The consistent irradiation levels throughout the day, coupled with the intermittent absence of power generation, underscore the likelihood of malfunctioning equipment within our system. Such anomalies cannot be attributed to variations in sunlight intensity or environmental conditions alone, as the irradiation levels remain consistently adequate for power generation.</w:t>
      </w:r>
    </w:p>
    <w:p w14:paraId="0C40C5A5" w14:textId="688F30F0" w:rsidR="0093655E"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AB2C28" w:rsidRDefault="006849F0" w:rsidP="00A24D9C">
      <w:pPr>
        <w:jc w:val="both"/>
        <w:rPr>
          <w:rFonts w:ascii="Palatino Linotype" w:hAnsi="Palatino Linotype"/>
          <w:sz w:val="24"/>
          <w:szCs w:val="24"/>
          <w:lang w:val="en-US"/>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44DD810" wp14:editId="29192199">
            <wp:extent cx="5109024" cy="1843405"/>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746"/>
                    <a:stretch/>
                  </pic:blipFill>
                  <pic:spPr bwMode="auto">
                    <a:xfrm>
                      <a:off x="0" y="0"/>
                      <a:ext cx="5136325" cy="1853255"/>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AB2C28" w:rsidRDefault="006849F0" w:rsidP="006849F0">
      <w:pPr>
        <w:jc w:val="center"/>
        <w:rPr>
          <w:rFonts w:ascii="Palatino Linotype" w:hAnsi="Palatino Linotype"/>
          <w:sz w:val="16"/>
          <w:szCs w:val="16"/>
          <w:lang w:val="en-US"/>
        </w:rPr>
      </w:pPr>
      <w:r w:rsidRPr="00AB2C28">
        <w:rPr>
          <w:rFonts w:ascii="Palatino Linotype" w:hAnsi="Palatino Linotype"/>
          <w:b/>
          <w:bCs/>
          <w:sz w:val="16"/>
          <w:szCs w:val="16"/>
          <w:lang w:val="en-US"/>
        </w:rPr>
        <w:t>Fig. 34:</w:t>
      </w:r>
      <w:r w:rsidRPr="00AB2C28">
        <w:rPr>
          <w:rFonts w:ascii="Palatino Linotype" w:hAnsi="Palatino Linotype"/>
          <w:sz w:val="16"/>
          <w:szCs w:val="16"/>
          <w:lang w:val="en-US"/>
        </w:rPr>
        <w:t xml:space="preserve"> Long-term Module and Ambient Temperature</w:t>
      </w:r>
    </w:p>
    <w:p w14:paraId="773B739C" w14:textId="2FF0FE40"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Pr="00AB2C28" w:rsidRDefault="001409B5" w:rsidP="00214E99">
      <w:pPr>
        <w:jc w:val="both"/>
        <w:rPr>
          <w:rFonts w:ascii="Palatino Linotype" w:hAnsi="Palatino Linotype"/>
          <w:sz w:val="24"/>
          <w:szCs w:val="24"/>
          <w:lang w:val="en-US"/>
        </w:rPr>
      </w:pPr>
    </w:p>
    <w:p w14:paraId="19AB1EE6" w14:textId="5588EE10" w:rsidR="00A11CCF" w:rsidRPr="00AB2C28" w:rsidRDefault="00CF3242" w:rsidP="00567CE8">
      <w:pPr>
        <w:pStyle w:val="Heading2"/>
        <w:jc w:val="both"/>
        <w:rPr>
          <w:lang w:val="en-US"/>
        </w:rPr>
      </w:pPr>
      <w:r w:rsidRPr="00AB2C28">
        <w:rPr>
          <w:lang w:val="en-US"/>
        </w:rPr>
        <w:lastRenderedPageBreak/>
        <w:t>4</w:t>
      </w:r>
      <w:r w:rsidR="00A11CCF" w:rsidRPr="00AB2C28">
        <w:rPr>
          <w:lang w:val="en-US"/>
        </w:rPr>
        <w:t>.</w:t>
      </w:r>
      <w:r w:rsidR="008E137E" w:rsidRPr="00AB2C28">
        <w:rPr>
          <w:lang w:val="en-US"/>
        </w:rPr>
        <w:t>5</w:t>
      </w:r>
      <w:r w:rsidR="00A11CCF" w:rsidRPr="00AB2C28">
        <w:rPr>
          <w:lang w:val="en-US"/>
        </w:rPr>
        <w:t xml:space="preserve"> </w:t>
      </w:r>
      <w:r w:rsidR="00226BD1" w:rsidRPr="00AB2C28">
        <w:rPr>
          <w:lang w:val="en-US"/>
        </w:rPr>
        <w:t>Algorithm Implementation</w:t>
      </w:r>
    </w:p>
    <w:p w14:paraId="3ED14360" w14:textId="4D1D6EE2" w:rsidR="002A0A31" w:rsidRPr="00AB2C28" w:rsidRDefault="002A0A31" w:rsidP="00567CE8">
      <w:pPr>
        <w:jc w:val="both"/>
        <w:rPr>
          <w:rFonts w:ascii="Palatino Linotype" w:hAnsi="Palatino Linotype"/>
          <w:sz w:val="24"/>
          <w:szCs w:val="24"/>
          <w:lang w:val="en-US"/>
        </w:rPr>
      </w:pPr>
      <w:r w:rsidRPr="00AB2C28">
        <w:rPr>
          <w:rFonts w:ascii="Palatino Linotype" w:hAnsi="Palatino Linotype"/>
          <w:sz w:val="24"/>
          <w:szCs w:val="24"/>
          <w:lang w:val="en-US"/>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F49A0B8" wp14:editId="160F7C35">
            <wp:extent cx="2825750" cy="3600450"/>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6"/>
                    <a:srcRect l="28539" r="25280" b="21544"/>
                    <a:stretch/>
                  </pic:blipFill>
                  <pic:spPr bwMode="auto">
                    <a:xfrm>
                      <a:off x="0" y="0"/>
                      <a:ext cx="2825750" cy="3600450"/>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AB2C28" w:rsidRDefault="00260DCE" w:rsidP="00260DCE">
      <w:pPr>
        <w:jc w:val="center"/>
        <w:rPr>
          <w:rFonts w:ascii="Palatino Linotype" w:hAnsi="Palatino Linotype"/>
          <w:sz w:val="16"/>
          <w:szCs w:val="16"/>
          <w:lang w:val="en-US"/>
        </w:rPr>
      </w:pPr>
      <w:r w:rsidRPr="00AB2C28">
        <w:rPr>
          <w:rFonts w:ascii="Palatino Linotype" w:hAnsi="Palatino Linotype"/>
          <w:b/>
          <w:bCs/>
          <w:sz w:val="16"/>
          <w:szCs w:val="16"/>
          <w:lang w:val="en-US"/>
        </w:rPr>
        <w:t>Fig.35:</w:t>
      </w:r>
      <w:r w:rsidRPr="00AB2C28">
        <w:rPr>
          <w:rFonts w:ascii="Palatino Linotype" w:hAnsi="Palatino Linotype"/>
          <w:sz w:val="16"/>
          <w:szCs w:val="16"/>
          <w:lang w:val="en-US"/>
        </w:rPr>
        <w:t xml:space="preserve"> Algorithm flowchart</w:t>
      </w:r>
    </w:p>
    <w:p w14:paraId="7E5A57C5" w14:textId="77777777" w:rsidR="003D2EBB" w:rsidRPr="00AB2C28" w:rsidRDefault="003D2EBB" w:rsidP="003D2EBB">
      <w:pPr>
        <w:jc w:val="both"/>
        <w:rPr>
          <w:rFonts w:ascii="Palatino Linotype" w:hAnsi="Palatino Linotype"/>
          <w:sz w:val="24"/>
          <w:szCs w:val="24"/>
          <w:lang w:val="en-US"/>
        </w:rPr>
      </w:pPr>
    </w:p>
    <w:p w14:paraId="0FB5C02B" w14:textId="09C67ACF" w:rsidR="00992D29" w:rsidRPr="00AB2C28" w:rsidRDefault="00992D29" w:rsidP="00992D29">
      <w:pPr>
        <w:pStyle w:val="Heading3"/>
        <w:rPr>
          <w:lang w:val="en-US"/>
        </w:rPr>
      </w:pPr>
      <w:r w:rsidRPr="00AB2C28">
        <w:rPr>
          <w:lang w:val="en-US"/>
        </w:rPr>
        <w:t>4.5.1 Condition Monitoring</w:t>
      </w:r>
    </w:p>
    <w:p w14:paraId="1CFD2D59" w14:textId="77777777" w:rsidR="00601ED6" w:rsidRPr="00AB2C28" w:rsidRDefault="00601ED6" w:rsidP="003D2EBB">
      <w:pPr>
        <w:jc w:val="both"/>
        <w:rPr>
          <w:rFonts w:ascii="Palatino Linotype" w:hAnsi="Palatino Linotype"/>
          <w:sz w:val="24"/>
          <w:szCs w:val="24"/>
          <w:lang w:val="en-US"/>
        </w:rPr>
      </w:pPr>
    </w:p>
    <w:p w14:paraId="56FBC179" w14:textId="077B3717"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It is used a Rule-based Fault Detection:</w:t>
      </w:r>
    </w:p>
    <w:p w14:paraId="2EF3E7FE" w14:textId="736F517B" w:rsidR="00260DCE"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rPr>
          <w:noProof/>
        </w:rPr>
        <w:drawing>
          <wp:inline distT="0" distB="0" distL="0" distR="0" wp14:anchorId="576572D6" wp14:editId="4E377356">
            <wp:extent cx="4634230" cy="1967892"/>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4914" cy="1976675"/>
                    </a:xfrm>
                    <a:prstGeom prst="rect">
                      <a:avLst/>
                    </a:prstGeom>
                    <a:noFill/>
                  </pic:spPr>
                </pic:pic>
              </a:graphicData>
            </a:graphic>
          </wp:inline>
        </w:drawing>
      </w:r>
    </w:p>
    <w:p w14:paraId="2187C58F" w14:textId="34992D65" w:rsidR="00952A09" w:rsidRPr="00AB2C28" w:rsidRDefault="009B2990" w:rsidP="00952A09">
      <w:pPr>
        <w:jc w:val="center"/>
        <w:rPr>
          <w:rFonts w:ascii="Palatino Linotype" w:hAnsi="Palatino Linotype"/>
          <w:sz w:val="16"/>
          <w:szCs w:val="16"/>
          <w:lang w:val="en-US"/>
        </w:rPr>
      </w:pPr>
      <w:r w:rsidRPr="00AB2C28">
        <w:rPr>
          <w:rFonts w:ascii="Palatino Linotype" w:hAnsi="Palatino Linotype"/>
          <w:b/>
          <w:bCs/>
          <w:sz w:val="16"/>
          <w:szCs w:val="16"/>
          <w:lang w:val="en-US"/>
        </w:rPr>
        <w:t>Fig.36:</w:t>
      </w:r>
      <w:r w:rsidRPr="00AB2C28">
        <w:rPr>
          <w:rFonts w:ascii="Palatino Linotype" w:hAnsi="Palatino Linotype"/>
          <w:sz w:val="16"/>
          <w:szCs w:val="16"/>
          <w:lang w:val="en-US"/>
        </w:rPr>
        <w:t xml:space="preserve"> Fault detection in DC Power – Irradiation correlation</w:t>
      </w:r>
    </w:p>
    <w:p w14:paraId="384B6B93" w14:textId="77777777" w:rsidR="00601ED6" w:rsidRPr="00AB2C28" w:rsidRDefault="00601ED6" w:rsidP="008558B7">
      <w:pPr>
        <w:jc w:val="both"/>
        <w:rPr>
          <w:rFonts w:ascii="Palatino Linotype" w:hAnsi="Palatino Linotype"/>
          <w:sz w:val="24"/>
          <w:szCs w:val="24"/>
          <w:lang w:val="en-US"/>
        </w:rPr>
      </w:pPr>
    </w:p>
    <w:p w14:paraId="21A326E0" w14:textId="367D201A" w:rsidR="002A0A31" w:rsidRPr="00AB2C28"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t xml:space="preserve">In the graph provided in Figure 37, </w:t>
      </w:r>
      <w:r w:rsidR="00601ED6" w:rsidRPr="00AB2C28">
        <w:rPr>
          <w:rFonts w:ascii="Palatino Linotype" w:hAnsi="Palatino Linotype"/>
          <w:sz w:val="24"/>
          <w:szCs w:val="24"/>
          <w:lang w:val="en-US"/>
        </w:rPr>
        <w:t>the</w:t>
      </w:r>
      <w:r w:rsidRPr="00AB2C28">
        <w:rPr>
          <w:rFonts w:ascii="Palatino Linotype" w:hAnsi="Palatino Linotype"/>
          <w:sz w:val="24"/>
          <w:szCs w:val="24"/>
          <w:lang w:val="en-US"/>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82AA1D1" w14:textId="77777777" w:rsidR="008558B7" w:rsidRPr="00AB2C28" w:rsidRDefault="008558B7" w:rsidP="008558B7">
      <w:pPr>
        <w:jc w:val="both"/>
        <w:rPr>
          <w:rFonts w:ascii="Palatino Linotype" w:hAnsi="Palatino Linotype"/>
          <w:sz w:val="24"/>
          <w:szCs w:val="24"/>
          <w:lang w:val="en-US"/>
        </w:rPr>
      </w:pPr>
    </w:p>
    <w:p w14:paraId="5E3D0736" w14:textId="77777777" w:rsidR="008558B7" w:rsidRPr="00AB2C28" w:rsidRDefault="008558B7" w:rsidP="008558B7">
      <w:pPr>
        <w:jc w:val="both"/>
        <w:rPr>
          <w:rFonts w:ascii="Palatino Linotype" w:hAnsi="Palatino Linotype"/>
          <w:sz w:val="24"/>
          <w:szCs w:val="24"/>
          <w:lang w:val="en-US"/>
        </w:rPr>
      </w:pPr>
    </w:p>
    <w:p w14:paraId="13571789" w14:textId="32B12503" w:rsidR="002A0A31" w:rsidRPr="00785696" w:rsidRDefault="008558B7" w:rsidP="008558B7">
      <w:pPr>
        <w:jc w:val="center"/>
      </w:pPr>
      <w:r w:rsidRPr="00785696">
        <w:rPr>
          <w:noProof/>
        </w:rPr>
        <w:lastRenderedPageBreak/>
        <w:drawing>
          <wp:inline distT="0" distB="0" distL="0" distR="0" wp14:anchorId="0EA1C8B5" wp14:editId="079A86F1">
            <wp:extent cx="4461469" cy="2062456"/>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77109" cy="2069686"/>
                    </a:xfrm>
                    <a:prstGeom prst="rect">
                      <a:avLst/>
                    </a:prstGeom>
                    <a:noFill/>
                  </pic:spPr>
                </pic:pic>
              </a:graphicData>
            </a:graphic>
          </wp:inline>
        </w:drawing>
      </w:r>
    </w:p>
    <w:p w14:paraId="0DF2DB7C" w14:textId="653B45AA" w:rsidR="008558B7" w:rsidRPr="00AB2C28" w:rsidRDefault="008558B7" w:rsidP="008558B7">
      <w:pPr>
        <w:jc w:val="center"/>
        <w:rPr>
          <w:rFonts w:ascii="Palatino Linotype" w:hAnsi="Palatino Linotype"/>
          <w:sz w:val="16"/>
          <w:szCs w:val="16"/>
          <w:lang w:val="en-US"/>
        </w:rPr>
      </w:pPr>
      <w:r w:rsidRPr="00AB2C28">
        <w:rPr>
          <w:rFonts w:ascii="Palatino Linotype" w:hAnsi="Palatino Linotype"/>
          <w:b/>
          <w:bCs/>
          <w:sz w:val="16"/>
          <w:szCs w:val="16"/>
          <w:lang w:val="en-US"/>
        </w:rPr>
        <w:t>Fig. 37:</w:t>
      </w:r>
      <w:r w:rsidRPr="00AB2C28">
        <w:rPr>
          <w:rFonts w:ascii="Palatino Linotype" w:hAnsi="Palatino Linotype"/>
          <w:sz w:val="16"/>
          <w:szCs w:val="16"/>
          <w:lang w:val="en-US"/>
        </w:rPr>
        <w:t xml:space="preserve"> Status of fault related to the inverters along the time</w:t>
      </w:r>
    </w:p>
    <w:p w14:paraId="41C78BF8" w14:textId="735C9004" w:rsidR="008558B7" w:rsidRPr="00AB2C28" w:rsidRDefault="007F65AA" w:rsidP="008558B7">
      <w:pPr>
        <w:jc w:val="both"/>
        <w:rPr>
          <w:rFonts w:ascii="Palatino Linotype" w:hAnsi="Palatino Linotype"/>
          <w:sz w:val="24"/>
          <w:szCs w:val="24"/>
          <w:lang w:val="en-US"/>
        </w:rPr>
      </w:pPr>
      <w:r w:rsidRPr="00AB2C28">
        <w:rPr>
          <w:rFonts w:ascii="Palatino Linotype" w:hAnsi="Palatino Linotype"/>
          <w:sz w:val="24"/>
          <w:szCs w:val="24"/>
          <w:lang w:val="en-US"/>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CF988E6" wp14:editId="2762B523">
            <wp:extent cx="1241506" cy="1184275"/>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4524" cy="1187154"/>
                    </a:xfrm>
                    <a:prstGeom prst="rect">
                      <a:avLst/>
                    </a:prstGeom>
                    <a:noFill/>
                  </pic:spPr>
                </pic:pic>
              </a:graphicData>
            </a:graphic>
          </wp:inline>
        </w:drawing>
      </w:r>
    </w:p>
    <w:p w14:paraId="742173E4" w14:textId="2CF34134" w:rsidR="007F65AA" w:rsidRPr="00AB2C28" w:rsidRDefault="007F65AA" w:rsidP="007F65AA">
      <w:pPr>
        <w:jc w:val="center"/>
        <w:rPr>
          <w:rFonts w:ascii="Palatino Linotype" w:hAnsi="Palatino Linotype"/>
          <w:sz w:val="16"/>
          <w:szCs w:val="16"/>
          <w:lang w:val="en-US"/>
        </w:rPr>
      </w:pPr>
      <w:r w:rsidRPr="00AB2C28">
        <w:rPr>
          <w:rFonts w:ascii="Palatino Linotype" w:hAnsi="Palatino Linotype"/>
          <w:b/>
          <w:bCs/>
          <w:sz w:val="16"/>
          <w:szCs w:val="16"/>
          <w:lang w:val="en-US"/>
        </w:rPr>
        <w:t>Fig.38:</w:t>
      </w:r>
      <w:r w:rsidRPr="00AB2C28">
        <w:rPr>
          <w:rFonts w:ascii="Palatino Linotype" w:hAnsi="Palatino Linotype"/>
          <w:sz w:val="16"/>
          <w:szCs w:val="16"/>
          <w:lang w:val="en-US"/>
        </w:rPr>
        <w:t xml:space="preserve"> Inverter ID and number of fault events</w:t>
      </w:r>
    </w:p>
    <w:p w14:paraId="6CD62533" w14:textId="429983B0"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 xml:space="preserve">Pareto Analysis is a decision-making method used to identify and focus on the most significant factors contributing to a problem or failure. This approach is based on the idea that addressing the few critical factors can lead to significant improvements in the overall </w:t>
      </w:r>
      <w:r w:rsidRPr="00AB2C28">
        <w:rPr>
          <w:rFonts w:ascii="Palatino Linotype" w:hAnsi="Palatino Linotype"/>
          <w:sz w:val="24"/>
          <w:szCs w:val="24"/>
          <w:lang w:val="en-US"/>
        </w:rPr>
        <w:lastRenderedPageBreak/>
        <w:t>system. By identifying and addressing the primary contributors to the problem first, it's possible to maximize the effectiveness of intervention and optimize resource allocation.</w:t>
      </w:r>
    </w:p>
    <w:p w14:paraId="48037758" w14:textId="777D478B"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D8793C9" wp14:editId="798B3D94">
            <wp:extent cx="5036152" cy="25908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57050" cy="2601551"/>
                    </a:xfrm>
                    <a:prstGeom prst="rect">
                      <a:avLst/>
                    </a:prstGeom>
                    <a:noFill/>
                  </pic:spPr>
                </pic:pic>
              </a:graphicData>
            </a:graphic>
          </wp:inline>
        </w:drawing>
      </w:r>
    </w:p>
    <w:p w14:paraId="0D239413" w14:textId="62662B4E" w:rsidR="002A0A31" w:rsidRPr="00AB2C28" w:rsidRDefault="00F46A93" w:rsidP="00F46A93">
      <w:pPr>
        <w:jc w:val="center"/>
        <w:rPr>
          <w:rFonts w:ascii="Palatino Linotype" w:hAnsi="Palatino Linotype"/>
          <w:sz w:val="16"/>
          <w:szCs w:val="16"/>
          <w:lang w:val="en-US"/>
        </w:rPr>
      </w:pPr>
      <w:r w:rsidRPr="00AB2C28">
        <w:rPr>
          <w:rFonts w:ascii="Palatino Linotype" w:hAnsi="Palatino Linotype"/>
          <w:b/>
          <w:bCs/>
          <w:sz w:val="16"/>
          <w:szCs w:val="16"/>
          <w:lang w:val="en-US"/>
        </w:rPr>
        <w:t>Fig. 39</w:t>
      </w:r>
      <w:r w:rsidRPr="00AB2C28">
        <w:rPr>
          <w:rFonts w:ascii="Palatino Linotype" w:hAnsi="Palatino Linotype"/>
          <w:sz w:val="16"/>
          <w:szCs w:val="16"/>
          <w:lang w:val="en-US"/>
        </w:rPr>
        <w:t>: Bar chart for Pareto analysis related to the inverters’ fault</w:t>
      </w:r>
    </w:p>
    <w:p w14:paraId="1A8F5BA2" w14:textId="77777777" w:rsidR="00F46A93" w:rsidRPr="00AB2C28" w:rsidRDefault="00F46A93" w:rsidP="00F46A93">
      <w:pPr>
        <w:jc w:val="center"/>
        <w:rPr>
          <w:rFonts w:ascii="Palatino Linotype" w:hAnsi="Palatino Linotype"/>
          <w:sz w:val="16"/>
          <w:szCs w:val="16"/>
          <w:lang w:val="en-US"/>
        </w:rPr>
      </w:pPr>
    </w:p>
    <w:p w14:paraId="0A928AFE" w14:textId="7E573CF0" w:rsidR="00F46A93" w:rsidRPr="00AB2C28" w:rsidRDefault="00DC04C7" w:rsidP="00F46A93">
      <w:pPr>
        <w:jc w:val="both"/>
        <w:rPr>
          <w:rFonts w:ascii="Palatino Linotype" w:hAnsi="Palatino Linotype"/>
          <w:sz w:val="24"/>
          <w:szCs w:val="24"/>
          <w:lang w:val="en-US"/>
        </w:rPr>
      </w:pPr>
      <w:r w:rsidRPr="00AB2C28">
        <w:rPr>
          <w:rFonts w:ascii="Palatino Linotype" w:hAnsi="Palatino Linotype"/>
          <w:sz w:val="24"/>
          <w:szCs w:val="24"/>
          <w:lang w:val="en-US"/>
        </w:rPr>
        <w:t>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5F67C23" w14:textId="77777777" w:rsidR="00992D29" w:rsidRPr="00AB2C28" w:rsidRDefault="00992D29" w:rsidP="00F46A93">
      <w:pPr>
        <w:jc w:val="both"/>
        <w:rPr>
          <w:rFonts w:ascii="Palatino Linotype" w:hAnsi="Palatino Linotype"/>
          <w:sz w:val="24"/>
          <w:szCs w:val="24"/>
          <w:lang w:val="en-US"/>
        </w:rPr>
      </w:pPr>
    </w:p>
    <w:p w14:paraId="5ECDE55F" w14:textId="77777777" w:rsidR="00992D29" w:rsidRPr="00AB2C28" w:rsidRDefault="00992D29" w:rsidP="00F46A93">
      <w:pPr>
        <w:jc w:val="both"/>
        <w:rPr>
          <w:rFonts w:ascii="Palatino Linotype" w:hAnsi="Palatino Linotype"/>
          <w:sz w:val="24"/>
          <w:szCs w:val="24"/>
          <w:lang w:val="en-US"/>
        </w:rPr>
      </w:pPr>
    </w:p>
    <w:p w14:paraId="461A376D" w14:textId="77777777" w:rsidR="00992D29" w:rsidRPr="00AB2C28" w:rsidRDefault="00992D29" w:rsidP="00F46A93">
      <w:pPr>
        <w:jc w:val="both"/>
        <w:rPr>
          <w:rFonts w:ascii="Palatino Linotype" w:hAnsi="Palatino Linotype"/>
          <w:sz w:val="24"/>
          <w:szCs w:val="24"/>
          <w:lang w:val="en-US"/>
        </w:rPr>
      </w:pPr>
    </w:p>
    <w:p w14:paraId="3A0CA366" w14:textId="77777777" w:rsidR="00992D29" w:rsidRPr="00AB2C28" w:rsidRDefault="00992D29" w:rsidP="00F46A93">
      <w:pPr>
        <w:jc w:val="both"/>
        <w:rPr>
          <w:rFonts w:ascii="Palatino Linotype" w:hAnsi="Palatino Linotype"/>
          <w:sz w:val="24"/>
          <w:szCs w:val="24"/>
          <w:lang w:val="en-US"/>
        </w:rPr>
      </w:pPr>
    </w:p>
    <w:p w14:paraId="2831E6CB" w14:textId="77777777" w:rsidR="00992D29" w:rsidRPr="00AB2C28" w:rsidRDefault="00992D29" w:rsidP="00F46A93">
      <w:pPr>
        <w:jc w:val="both"/>
        <w:rPr>
          <w:rFonts w:ascii="Palatino Linotype" w:hAnsi="Palatino Linotype"/>
          <w:sz w:val="24"/>
          <w:szCs w:val="24"/>
          <w:lang w:val="en-US"/>
        </w:rPr>
      </w:pPr>
    </w:p>
    <w:p w14:paraId="0EF8CF00" w14:textId="29E74609" w:rsidR="00992D29" w:rsidRPr="00AB2C28" w:rsidRDefault="00992D29" w:rsidP="00992D29">
      <w:pPr>
        <w:pStyle w:val="Heading3"/>
        <w:rPr>
          <w:lang w:val="en-US"/>
        </w:rPr>
      </w:pPr>
      <w:r w:rsidRPr="00AB2C28">
        <w:rPr>
          <w:lang w:val="en-US"/>
        </w:rPr>
        <w:t>4.5.2 Resilience Engineering Framework Integration</w:t>
      </w:r>
    </w:p>
    <w:p w14:paraId="246C0FB6" w14:textId="77777777" w:rsidR="0005521F" w:rsidRPr="00AB2C28" w:rsidRDefault="0005521F" w:rsidP="00992D29">
      <w:pPr>
        <w:jc w:val="both"/>
        <w:rPr>
          <w:rFonts w:ascii="Palatino Linotype" w:hAnsi="Palatino Linotype"/>
          <w:sz w:val="24"/>
          <w:szCs w:val="24"/>
          <w:lang w:val="en-US"/>
        </w:rPr>
      </w:pPr>
    </w:p>
    <w:p w14:paraId="02687744" w14:textId="44524D4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AB2C28" w:rsidRDefault="00992D29" w:rsidP="00992D29">
      <w:pPr>
        <w:jc w:val="both"/>
        <w:rPr>
          <w:rFonts w:ascii="Palatino Linotype" w:hAnsi="Palatino Linotype"/>
          <w:sz w:val="24"/>
          <w:szCs w:val="24"/>
          <w:lang w:val="en-US"/>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80698C" wp14:editId="66869489">
            <wp:extent cx="4334510" cy="2044453"/>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61"/>
                    <a:stretch>
                      <a:fillRect/>
                    </a:stretch>
                  </pic:blipFill>
                  <pic:spPr>
                    <a:xfrm>
                      <a:off x="0" y="0"/>
                      <a:ext cx="4349500" cy="2051523"/>
                    </a:xfrm>
                    <a:prstGeom prst="rect">
                      <a:avLst/>
                    </a:prstGeom>
                  </pic:spPr>
                </pic:pic>
              </a:graphicData>
            </a:graphic>
          </wp:inline>
        </w:drawing>
      </w:r>
    </w:p>
    <w:p w14:paraId="651EC380" w14:textId="70B59CA7" w:rsidR="00992D29" w:rsidRPr="00AB2C28" w:rsidRDefault="00992D29" w:rsidP="00992D29">
      <w:pPr>
        <w:jc w:val="center"/>
        <w:rPr>
          <w:rFonts w:ascii="Palatino Linotype" w:hAnsi="Palatino Linotype"/>
          <w:sz w:val="24"/>
          <w:szCs w:val="24"/>
          <w:lang w:val="en-US"/>
        </w:rPr>
      </w:pPr>
      <w:r w:rsidRPr="00AB2C28">
        <w:rPr>
          <w:rFonts w:ascii="Palatino Linotype" w:hAnsi="Palatino Linotype"/>
          <w:sz w:val="24"/>
          <w:szCs w:val="24"/>
          <w:lang w:val="en-US"/>
        </w:rPr>
        <w:t xml:space="preserve">Fig.40: </w:t>
      </w:r>
      <w:r w:rsidR="00977717" w:rsidRPr="00AB2C28">
        <w:rPr>
          <w:rFonts w:ascii="Palatino Linotype" w:hAnsi="Palatino Linotype"/>
          <w:sz w:val="24"/>
          <w:szCs w:val="24"/>
          <w:lang w:val="en-US"/>
        </w:rPr>
        <w:t>Resilience planning process, steps are labelled from A to J [5]</w:t>
      </w:r>
    </w:p>
    <w:p w14:paraId="3C5720B9" w14:textId="680FF3D9"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1169C7C0" w14:textId="0247B2F3"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Through the detailed analysis provided in the figure, it is possible to gain a better understanding of how the key principles and concepts of Resilience Engineering are applied and integrated within the specific context of the system under examination. 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AB2C28" w:rsidRDefault="006F2FF2" w:rsidP="006F2FF2">
      <w:pPr>
        <w:jc w:val="both"/>
        <w:rPr>
          <w:rFonts w:ascii="Palatino Linotype" w:hAnsi="Palatino Linotype"/>
          <w:sz w:val="24"/>
          <w:szCs w:val="24"/>
          <w:lang w:val="en-US"/>
        </w:rPr>
      </w:pPr>
    </w:p>
    <w:p w14:paraId="4FC95734" w14:textId="2BB67B6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6B70D4C7" w14:textId="361F6639"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Resilience layers may intersect, and metrics may potentially estimate the combined capacity of engineering-designed and operational resiliencies. 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Criteria, indicators, and metrics are selected in Step G based on decision-maker goals. Theoretical performance-based metrics for assessing energy resilience at the community level are illustrated in Figure </w:t>
      </w:r>
      <w:r w:rsidR="00824170" w:rsidRPr="00AB2C28">
        <w:rPr>
          <w:rFonts w:ascii="Palatino Linotype" w:hAnsi="Palatino Linotype"/>
          <w:sz w:val="24"/>
          <w:szCs w:val="24"/>
          <w:lang w:val="en-US"/>
        </w:rPr>
        <w:t>41</w:t>
      </w:r>
      <w:r w:rsidRPr="00AB2C28">
        <w:rPr>
          <w:rFonts w:ascii="Palatino Linotype" w:hAnsi="Palatino Linotype"/>
          <w:sz w:val="24"/>
          <w:szCs w:val="24"/>
          <w:lang w:val="en-US"/>
        </w:rPr>
        <w:t>. These metrics are categorized into four phases: prepare, withstand, adapt, and recover.</w:t>
      </w:r>
    </w:p>
    <w:p w14:paraId="27D24506" w14:textId="77777777" w:rsidR="006F2FF2" w:rsidRPr="00AB2C28" w:rsidRDefault="006F2FF2" w:rsidP="006F2FF2">
      <w:pPr>
        <w:jc w:val="both"/>
        <w:rPr>
          <w:rFonts w:ascii="Palatino Linotype" w:hAnsi="Palatino Linotype"/>
          <w:sz w:val="24"/>
          <w:szCs w:val="24"/>
          <w:lang w:val="en-US"/>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49058F" wp14:editId="04F8C29F">
            <wp:extent cx="3206031" cy="2145665"/>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62"/>
                    <a:srcRect l="5269" r="6058" b="8077"/>
                    <a:stretch/>
                  </pic:blipFill>
                  <pic:spPr bwMode="auto">
                    <a:xfrm>
                      <a:off x="0" y="0"/>
                      <a:ext cx="3212042" cy="2149688"/>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Fig.41:</w:t>
      </w:r>
      <w:r w:rsidRPr="00AB2C28">
        <w:rPr>
          <w:rFonts w:ascii="Palatino Linotype" w:hAnsi="Palatino Linotype"/>
          <w:sz w:val="16"/>
          <w:szCs w:val="16"/>
          <w:lang w:val="en-US"/>
        </w:rPr>
        <w:t xml:space="preserve"> Resilience metrics for community-level energy master planning [5]</w:t>
      </w: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40DDD787" wp14:editId="7C653C99">
            <wp:extent cx="5478145" cy="1017101"/>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4861" cy="1022061"/>
                    </a:xfrm>
                    <a:prstGeom prst="rect">
                      <a:avLst/>
                    </a:prstGeom>
                    <a:noFill/>
                  </pic:spPr>
                </pic:pic>
              </a:graphicData>
            </a:graphic>
          </wp:inline>
        </w:drawing>
      </w:r>
    </w:p>
    <w:p w14:paraId="76962390" w14:textId="02B1BB6A"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Table 9:</w:t>
      </w:r>
      <w:r w:rsidRPr="00AB2C28">
        <w:rPr>
          <w:rFonts w:ascii="Palatino Linotype" w:hAnsi="Palatino Linotype"/>
          <w:sz w:val="16"/>
          <w:szCs w:val="16"/>
          <w:lang w:val="en-US"/>
        </w:rPr>
        <w:t xml:space="preserve"> Summary of </w:t>
      </w:r>
      <w:r w:rsidR="00DB7A1C" w:rsidRPr="00AB2C28">
        <w:rPr>
          <w:rFonts w:ascii="Palatino Linotype" w:hAnsi="Palatino Linotype"/>
          <w:sz w:val="16"/>
          <w:szCs w:val="16"/>
          <w:lang w:val="en-US"/>
        </w:rPr>
        <w:t>theoretical resilience metrics in each resilience phase</w:t>
      </w:r>
      <w:r w:rsidRPr="00AB2C28">
        <w:rPr>
          <w:rFonts w:ascii="Palatino Linotype" w:hAnsi="Palatino Linotype"/>
          <w:sz w:val="16"/>
          <w:szCs w:val="16"/>
          <w:lang w:val="en-US"/>
        </w:rPr>
        <w:t xml:space="preserve"> </w:t>
      </w:r>
    </w:p>
    <w:p w14:paraId="70FDD361" w14:textId="564EF1F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131615C5" w14:textId="2DA4ED3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Theoretical resilience metrics can be utilized across resilience layers to estimate system resilience and related consequences, such as economic loss. Design choices depend on decision-makers' objectives and the impacts of performance disruptions. Constraints such as limited economic or environmental resources can affect achieving the desired level of energy resilience.</w:t>
      </w:r>
    </w:p>
    <w:p w14:paraId="33B83DE6" w14:textId="2B2D2D1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 xml:space="preserve">During energy master planning for communities, various measures can be implemented to enhance energy resilience across different layers and phases. For instance, Demand Side </w:t>
      </w:r>
      <w:r w:rsidRPr="00AB2C28">
        <w:rPr>
          <w:rFonts w:ascii="Palatino Linotype" w:hAnsi="Palatino Linotype"/>
          <w:sz w:val="24"/>
          <w:szCs w:val="24"/>
          <w:lang w:val="en-US"/>
        </w:rPr>
        <w:lastRenderedPageBreak/>
        <w:t>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5CD2676D" w14:textId="1FD91885" w:rsidR="00747E9B" w:rsidRPr="00AB2C28"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However, trade-offs may arise among design options concerning their sustainability and resilience performances. The proposed resilience framework facilitates a performance-based assessment of alternative community system designs and their sustainability-related consequences, allowing for a more comprehensive evaluation of community system performance. 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Pr="00AB2C28" w:rsidRDefault="00747E9B" w:rsidP="00824170">
      <w:pPr>
        <w:jc w:val="both"/>
        <w:rPr>
          <w:rFonts w:ascii="Palatino Linotype" w:hAnsi="Palatino Linotype"/>
          <w:sz w:val="24"/>
          <w:szCs w:val="24"/>
          <w:lang w:val="en-US"/>
        </w:rPr>
      </w:pPr>
      <w:r w:rsidRPr="00AB2C28">
        <w:rPr>
          <w:rFonts w:ascii="Palatino Linotype" w:hAnsi="Palatino Linotype"/>
          <w:sz w:val="24"/>
          <w:szCs w:val="24"/>
          <w:lang w:val="en-US"/>
        </w:rPr>
        <w:t>The systematic application of energy resilience at the community level is not yet common practice, but insights can be gleaned from similar approaches and energy systems.</w:t>
      </w:r>
    </w:p>
    <w:p w14:paraId="07F5BF37" w14:textId="507B4C52" w:rsidR="006A073A" w:rsidRPr="00AB2C28" w:rsidRDefault="00DB0251" w:rsidP="00DB0251">
      <w:pPr>
        <w:pStyle w:val="Heading3"/>
        <w:rPr>
          <w:lang w:val="en-US"/>
        </w:rPr>
      </w:pPr>
      <w:r w:rsidRPr="00AB2C28">
        <w:rPr>
          <w:lang w:val="en-US"/>
        </w:rPr>
        <w:t>4.5.3 Fault Detection with Regression Models</w:t>
      </w:r>
    </w:p>
    <w:p w14:paraId="3F865776" w14:textId="77777777" w:rsidR="00DB0251" w:rsidRPr="00AB2C28" w:rsidRDefault="00DB0251" w:rsidP="00785696">
      <w:pPr>
        <w:jc w:val="both"/>
        <w:rPr>
          <w:lang w:val="en-US"/>
        </w:rPr>
      </w:pPr>
    </w:p>
    <w:p w14:paraId="18DFAE85" w14:textId="5FF3FE96" w:rsidR="00785696" w:rsidRPr="00AB2C28" w:rsidRDefault="00DB0251" w:rsidP="00785696">
      <w:pPr>
        <w:jc w:val="both"/>
        <w:rPr>
          <w:rFonts w:ascii="Palatino Linotype" w:hAnsi="Palatino Linotype"/>
          <w:sz w:val="24"/>
          <w:szCs w:val="24"/>
          <w:lang w:val="en-US"/>
        </w:rPr>
      </w:pPr>
      <w:r w:rsidRPr="00AB2C28">
        <w:rPr>
          <w:rFonts w:ascii="Palatino Linotype" w:hAnsi="Palatino Linotype"/>
          <w:sz w:val="24"/>
          <w:szCs w:val="24"/>
          <w:lang w:val="en-US"/>
        </w:rPr>
        <w:t xml:space="preserve">As previously discussed in 4.1.1, the fault detection with regression models is a pivotal aspect of predictive maintenance and quality control in various industries. Leveraging the power of regression analysis, these models aim to identify anomalies or deviations from </w:t>
      </w:r>
      <w:r w:rsidRPr="00AB2C28">
        <w:rPr>
          <w:rFonts w:ascii="Palatino Linotype" w:hAnsi="Palatino Linotype"/>
          <w:sz w:val="24"/>
          <w:szCs w:val="24"/>
          <w:lang w:val="en-US"/>
        </w:rPr>
        <w:lastRenderedPageBreak/>
        <w:t>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4F6B0598" w14:textId="69EF66C7" w:rsidR="00785696" w:rsidRPr="00AB2C28" w:rsidRDefault="00785696" w:rsidP="00785696">
      <w:pPr>
        <w:pStyle w:val="Heading4"/>
        <w:rPr>
          <w:lang w:val="en-US"/>
        </w:rPr>
      </w:pPr>
      <w:r w:rsidRPr="00AB2C28">
        <w:rPr>
          <w:lang w:val="en-US"/>
        </w:rPr>
        <w:t>4.5.3.1 Linear Regression Model</w:t>
      </w:r>
    </w:p>
    <w:p w14:paraId="31B312B7" w14:textId="77777777" w:rsidR="00785696" w:rsidRPr="00AB2C28" w:rsidRDefault="00785696" w:rsidP="00785696">
      <w:pPr>
        <w:rPr>
          <w:lang w:val="en-US"/>
        </w:rPr>
      </w:pPr>
    </w:p>
    <w:p w14:paraId="22D68BAB" w14:textId="6C9EA043" w:rsidR="00785696" w:rsidRPr="00AB2C28"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In this initial exploration of predicting DC power from Irradiance, I embarked on a simplistic linear model, encapsulated by the equation:</w:t>
      </w:r>
    </w:p>
    <w:p w14:paraId="21C1F297" w14:textId="60263C3F" w:rsidR="00785696" w:rsidRPr="00AB2C28" w:rsidRDefault="00785696" w:rsidP="00CC0329">
      <w:pPr>
        <w:jc w:val="center"/>
        <w:rPr>
          <w:rFonts w:ascii="Palatino Linotype" w:hAnsi="Palatino Linotype"/>
          <w:sz w:val="24"/>
          <w:szCs w:val="24"/>
          <w:lang w:val="en-US"/>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a</m:t>
        </m:r>
        <m:r>
          <w:rPr>
            <w:rFonts w:ascii="Cambria Math" w:hAnsi="Cambria Math"/>
            <w:sz w:val="24"/>
            <w:szCs w:val="24"/>
            <w:lang w:val="en-US"/>
          </w:rPr>
          <m:t>+</m:t>
        </m:r>
        <m:r>
          <w:rPr>
            <w:rFonts w:ascii="Cambria Math" w:hAnsi="Cambria Math"/>
            <w:sz w:val="24"/>
            <w:szCs w:val="24"/>
          </w:rPr>
          <m:t>bE</m:t>
        </m:r>
        <m:r>
          <w:rPr>
            <w:rFonts w:ascii="Cambria Math" w:hAnsi="Cambria Math"/>
            <w:sz w:val="24"/>
            <w:szCs w:val="24"/>
            <w:lang w:val="en-US"/>
          </w:rPr>
          <m:t>(</m:t>
        </m:r>
        <m:r>
          <w:rPr>
            <w:rFonts w:ascii="Cambria Math" w:hAnsi="Cambria Math"/>
            <w:sz w:val="24"/>
            <w:szCs w:val="24"/>
          </w:rPr>
          <m:t>t</m:t>
        </m:r>
        <m:r>
          <w:rPr>
            <w:rFonts w:ascii="Cambria Math" w:hAnsi="Cambria Math"/>
            <w:sz w:val="24"/>
            <w:szCs w:val="24"/>
            <w:lang w:val="en-US"/>
          </w:rPr>
          <m:t>)</m:t>
        </m:r>
      </m:oMath>
      <w:r w:rsidRPr="00AB2C28">
        <w:rPr>
          <w:rFonts w:ascii="Palatino Linotype" w:hAnsi="Palatino Linotype"/>
          <w:sz w:val="24"/>
          <w:szCs w:val="24"/>
          <w:lang w:val="en-US"/>
        </w:rPr>
        <w:t xml:space="preserve">   (20)</w:t>
      </w:r>
    </w:p>
    <w:p w14:paraId="18192CF6" w14:textId="44C1546F" w:rsidR="00785696"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Here</w:t>
      </w:r>
      <w:r w:rsidR="00AB2C28">
        <w:rPr>
          <w:rFonts w:ascii="Palatino Linotype" w:hAnsi="Palatino Linotype"/>
          <w:sz w:val="24"/>
          <w:szCs w:val="24"/>
          <w:lang w:val="en-US"/>
        </w:rPr>
        <w:t xml:space="preserve">, </w:t>
      </w:r>
      <m:oMath>
        <m:r>
          <w:rPr>
            <w:rFonts w:ascii="Cambria Math" w:hAnsi="Cambria Math"/>
            <w:sz w:val="24"/>
            <w:szCs w:val="24"/>
            <w:lang w:val="en-US"/>
          </w:rPr>
          <m:t>P(t)</m:t>
        </m:r>
      </m:oMath>
      <w:r w:rsidR="00AB2C28">
        <w:rPr>
          <w:rFonts w:ascii="Palatino Linotype" w:hAnsi="Palatino Linotype"/>
          <w:sz w:val="24"/>
          <w:szCs w:val="24"/>
          <w:lang w:val="en-US"/>
        </w:rPr>
        <w:t xml:space="preserve"> denotes the generated DC power at time t, while </w:t>
      </w:r>
      <m:oMath>
        <m:r>
          <w:rPr>
            <w:rFonts w:ascii="Cambria Math" w:hAnsi="Cambria Math"/>
            <w:sz w:val="24"/>
            <w:szCs w:val="24"/>
            <w:lang w:val="en-US"/>
          </w:rPr>
          <m:t>E(t)</m:t>
        </m:r>
      </m:oMath>
      <w:r w:rsidR="00AB2C28">
        <w:rPr>
          <w:rFonts w:ascii="Palatino Linotype" w:hAnsi="Palatino Linotype"/>
          <w:sz w:val="24"/>
          <w:szCs w:val="24"/>
          <w:lang w:val="en-US"/>
        </w:rPr>
        <w:t xml:space="preserve"> represents the irradiance observed at the same time instant. The parameters </w:t>
      </w:r>
      <m:oMath>
        <m:r>
          <w:rPr>
            <w:rFonts w:ascii="Cambria Math" w:hAnsi="Cambria Math"/>
            <w:sz w:val="24"/>
            <w:szCs w:val="24"/>
            <w:lang w:val="en-US"/>
          </w:rPr>
          <m:t>a</m:t>
        </m:r>
      </m:oMath>
      <w:r w:rsidR="00AB2C28">
        <w:rPr>
          <w:rFonts w:ascii="Palatino Linotype" w:hAnsi="Palatino Linotype"/>
          <w:sz w:val="24"/>
          <w:szCs w:val="24"/>
          <w:lang w:val="en-US"/>
        </w:rPr>
        <w:t xml:space="preserve"> and </w:t>
      </w:r>
      <m:oMath>
        <m:r>
          <w:rPr>
            <w:rFonts w:ascii="Cambria Math" w:hAnsi="Cambria Math"/>
            <w:sz w:val="24"/>
            <w:szCs w:val="24"/>
            <w:lang w:val="en-US"/>
          </w:rPr>
          <m:t>b</m:t>
        </m:r>
      </m:oMath>
      <w:r w:rsidR="00AB2C28">
        <w:rPr>
          <w:rFonts w:ascii="Palatino Linotype" w:hAnsi="Palatino Linotype"/>
          <w:sz w:val="24"/>
          <w:szCs w:val="24"/>
          <w:lang w:val="en-US"/>
        </w:rPr>
        <w:t xml:space="preserve"> serve as coefficients of the linear model, aiming to capture the presumed linear correlation between irradiance and DC power output.</w:t>
      </w:r>
    </w:p>
    <w:p w14:paraId="3611B32D" w14:textId="3D32AC5C"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However, the operational dynamics of PV modules extend beyond linear approximations, necessitating a deeper investigation into the interplay between irradiance, temperature and DC power generation. A critical consideration lies in the temperature dependence of PC cell efficiency, which can significantly impact overall performance. Elevated temperature, often exceeding 65°C in operational settings, include various effects, including increased carrier recombination rates and decreased open-circuit voltage, thereby diminishing the overall efficiency of PV cells.</w:t>
      </w:r>
    </w:p>
    <w:p w14:paraId="3176221E" w14:textId="5223F21A"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To accurately model this temperature dependency and its influence on DC power generation, we turn to the diode equation, a fundamental equation in semiconductor physics governing the behavior of PN junctions:</w:t>
      </w:r>
    </w:p>
    <w:p w14:paraId="05193F4A" w14:textId="77777777" w:rsidR="00AB2C28" w:rsidRDefault="00AB2C28" w:rsidP="00CC0329">
      <w:pPr>
        <w:jc w:val="both"/>
        <w:rPr>
          <w:rFonts w:ascii="Palatino Linotype" w:hAnsi="Palatino Linotype"/>
          <w:sz w:val="24"/>
          <w:szCs w:val="24"/>
          <w:lang w:val="en-US"/>
        </w:rPr>
      </w:pPr>
    </w:p>
    <w:p w14:paraId="20836EEC" w14:textId="0B908077" w:rsidR="00AB2C28" w:rsidRDefault="00000000" w:rsidP="00CC0329">
      <w:pPr>
        <w:jc w:val="center"/>
        <w:rPr>
          <w:rFonts w:ascii="Palatino Linotype" w:hAnsi="Palatino Linotype"/>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e</m:t>
                </m:r>
              </m:e>
              <m:sup>
                <m:f>
                  <m:fPr>
                    <m:ctrlPr>
                      <w:rPr>
                        <w:rFonts w:ascii="Cambria Math" w:hAnsi="Cambria Math"/>
                        <w:i/>
                        <w:sz w:val="24"/>
                        <w:szCs w:val="24"/>
                        <w:lang w:val="en-US"/>
                      </w:rPr>
                    </m:ctrlPr>
                  </m:fPr>
                  <m:num>
                    <m:r>
                      <w:rPr>
                        <w:rFonts w:ascii="Cambria Math" w:hAnsi="Cambria Math"/>
                        <w:sz w:val="24"/>
                        <w:szCs w:val="24"/>
                        <w:lang w:val="en-US"/>
                      </w:rPr>
                      <m:t>q</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r>
                          <w:rPr>
                            <w:rFonts w:ascii="Cambria Math" w:hAnsi="Cambria Math"/>
                            <w:sz w:val="24"/>
                            <w:szCs w:val="24"/>
                            <w:lang w:val="en-US"/>
                          </w:rPr>
                          <m:t>+m</m:t>
                        </m:r>
                        <m:r>
                          <m:rPr>
                            <m:sty m:val="p"/>
                          </m:rPr>
                          <w:rPr>
                            <w:rFonts w:ascii="Cambria Math" w:hAnsi="Cambria Math"/>
                            <w:sz w:val="24"/>
                            <w:szCs w:val="24"/>
                            <w:lang w:val="en-US"/>
                          </w:rPr>
                          <m:t>Δ</m:t>
                        </m:r>
                        <m:r>
                          <w:rPr>
                            <w:rFonts w:ascii="Cambria Math" w:hAnsi="Cambria Math"/>
                            <w:sz w:val="24"/>
                            <w:szCs w:val="24"/>
                            <w:lang w:val="en-US"/>
                          </w:rPr>
                          <m:t>T</m:t>
                        </m:r>
                      </m:e>
                    </m:d>
                  </m:num>
                  <m:den>
                    <m:r>
                      <w:rPr>
                        <w:rFonts w:ascii="Cambria Math" w:hAnsi="Cambria Math"/>
                        <w:sz w:val="24"/>
                        <w:szCs w:val="24"/>
                        <w:lang w:val="en-US"/>
                      </w:rPr>
                      <m:t>kT</m:t>
                    </m:r>
                  </m:den>
                </m:f>
              </m:sup>
            </m:sSup>
            <m:r>
              <w:rPr>
                <w:rFonts w:ascii="Cambria Math" w:hAnsi="Cambria Math"/>
                <w:sz w:val="24"/>
                <w:szCs w:val="24"/>
                <w:lang w:val="en-US"/>
              </w:rPr>
              <m:t>-1</m:t>
            </m:r>
          </m:e>
        </m:d>
      </m:oMath>
      <w:r w:rsidR="0091104C">
        <w:rPr>
          <w:rFonts w:ascii="Palatino Linotype" w:hAnsi="Palatino Linotype"/>
          <w:sz w:val="24"/>
          <w:szCs w:val="24"/>
          <w:lang w:val="en-US"/>
        </w:rPr>
        <w:t xml:space="preserve"> (21)</w:t>
      </w:r>
    </w:p>
    <w:p w14:paraId="4656641A" w14:textId="77777777" w:rsidR="00971E46" w:rsidRDefault="00971E46" w:rsidP="00CC0329">
      <w:pPr>
        <w:jc w:val="center"/>
        <w:rPr>
          <w:rFonts w:ascii="Palatino Linotype" w:hAnsi="Palatino Linotype"/>
          <w:sz w:val="24"/>
          <w:szCs w:val="24"/>
          <w:lang w:val="en-US"/>
        </w:rPr>
      </w:pPr>
    </w:p>
    <w:p w14:paraId="4135AFFC" w14:textId="0295D6AA" w:rsidR="0091104C" w:rsidRDefault="0091104C" w:rsidP="0091104C">
      <w:pPr>
        <w:jc w:val="both"/>
        <w:rPr>
          <w:rFonts w:ascii="Palatino Linotype" w:hAnsi="Palatino Linotype"/>
          <w:sz w:val="24"/>
          <w:szCs w:val="24"/>
          <w:lang w:val="en-US"/>
        </w:rPr>
      </w:pPr>
      <w:r>
        <w:rPr>
          <w:rFonts w:ascii="Palatino Linotype" w:hAnsi="Palatino Linotype"/>
          <w:sz w:val="24"/>
          <w:szCs w:val="24"/>
          <w:lang w:val="en-US"/>
        </w:rPr>
        <w:t xml:space="preserve">In the equation (21),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oMath>
      <w:r>
        <w:rPr>
          <w:rFonts w:ascii="Palatino Linotype" w:hAnsi="Palatino Linotype"/>
          <w:sz w:val="24"/>
          <w:szCs w:val="24"/>
          <w:lang w:val="en-US"/>
        </w:rPr>
        <w:t xml:space="preserve"> represents the PV cell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oMath>
      <w:r>
        <w:rPr>
          <w:rFonts w:ascii="Palatino Linotype" w:hAnsi="Palatino Linotype"/>
          <w:sz w:val="24"/>
          <w:szCs w:val="24"/>
          <w:lang w:val="en-US"/>
        </w:rPr>
        <w:t xml:space="preserve"> denotes the light-generated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oMath>
      <w:r>
        <w:rPr>
          <w:rFonts w:ascii="Palatino Linotype" w:hAnsi="Palatino Linotype"/>
          <w:sz w:val="24"/>
          <w:szCs w:val="24"/>
          <w:lang w:val="en-US"/>
        </w:rPr>
        <w:t xml:space="preserve"> signifies the diode reverse saturation current, </w:t>
      </w:r>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oMath>
      <w:r>
        <w:rPr>
          <w:rFonts w:ascii="Palatino Linotype" w:hAnsi="Palatino Linotype"/>
          <w:sz w:val="24"/>
          <w:szCs w:val="24"/>
          <w:lang w:val="en-US"/>
        </w:rPr>
        <w:t xml:space="preserve"> symbolizes the open-circuit voltage, </w:t>
      </w:r>
      <m:oMath>
        <m:r>
          <w:rPr>
            <w:rFonts w:ascii="Cambria Math" w:hAnsi="Cambria Math"/>
            <w:sz w:val="24"/>
            <w:szCs w:val="24"/>
            <w:lang w:val="en-US"/>
          </w:rPr>
          <m:t>m</m:t>
        </m:r>
      </m:oMath>
      <w:r>
        <w:rPr>
          <w:rFonts w:ascii="Palatino Linotype" w:hAnsi="Palatino Linotype"/>
          <w:sz w:val="24"/>
          <w:szCs w:val="24"/>
          <w:lang w:val="en-US"/>
        </w:rPr>
        <w:t xml:space="preserve"> reflects the temperature coefficient, </w:t>
      </w:r>
      <m:oMath>
        <m:r>
          <m:rPr>
            <m:sty m:val="p"/>
          </m:rPr>
          <w:rPr>
            <w:rFonts w:ascii="Cambria Math" w:hAnsi="Cambria Math"/>
            <w:sz w:val="24"/>
            <w:szCs w:val="24"/>
            <w:lang w:val="en-US"/>
          </w:rPr>
          <m:t>Δ</m:t>
        </m:r>
        <m:r>
          <w:rPr>
            <w:rFonts w:ascii="Cambria Math" w:hAnsi="Cambria Math"/>
            <w:sz w:val="24"/>
            <w:szCs w:val="24"/>
            <w:lang w:val="en-US"/>
          </w:rPr>
          <m:t>T</m:t>
        </m:r>
      </m:oMath>
      <w:r>
        <w:rPr>
          <w:rFonts w:ascii="Palatino Linotype" w:hAnsi="Palatino Linotype"/>
          <w:sz w:val="24"/>
          <w:szCs w:val="24"/>
          <w:lang w:val="en-US"/>
        </w:rPr>
        <w:t xml:space="preserve"> signifies the temperature deviation from the reference temperature, and </w:t>
      </w:r>
      <m:oMath>
        <m:r>
          <w:rPr>
            <w:rFonts w:ascii="Cambria Math" w:hAnsi="Cambria Math"/>
            <w:sz w:val="24"/>
            <w:szCs w:val="24"/>
            <w:lang w:val="en-US"/>
          </w:rPr>
          <m:t>q,k</m:t>
        </m:r>
      </m:oMath>
      <w:r>
        <w:rPr>
          <w:rFonts w:ascii="Palatino Linotype" w:hAnsi="Palatino Linotype"/>
          <w:sz w:val="24"/>
          <w:szCs w:val="24"/>
          <w:lang w:val="en-US"/>
        </w:rPr>
        <w:t xml:space="preserve"> and </w:t>
      </w:r>
      <m:oMath>
        <m:r>
          <w:rPr>
            <w:rFonts w:ascii="Cambria Math" w:hAnsi="Cambria Math"/>
            <w:sz w:val="24"/>
            <w:szCs w:val="24"/>
            <w:lang w:val="en-US"/>
          </w:rPr>
          <m:t>T</m:t>
        </m:r>
      </m:oMath>
      <w:r>
        <w:rPr>
          <w:rFonts w:ascii="Palatino Linotype" w:hAnsi="Palatino Linotype"/>
          <w:sz w:val="24"/>
          <w:szCs w:val="24"/>
          <w:lang w:val="en-US"/>
        </w:rPr>
        <w:t xml:space="preserve"> represent the elementary charge, Boltzmann constant, and absolute temperature respectively.</w:t>
      </w:r>
    </w:p>
    <w:p w14:paraId="74422316" w14:textId="012AB440"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 xml:space="preserve">By incorporating the temperature-dependent behavior of PV cells into </w:t>
      </w:r>
      <w:r>
        <w:rPr>
          <w:rFonts w:ascii="Palatino Linotype" w:hAnsi="Palatino Linotype"/>
          <w:sz w:val="24"/>
          <w:szCs w:val="24"/>
          <w:lang w:val="en-US"/>
        </w:rPr>
        <w:t>the</w:t>
      </w:r>
      <w:r w:rsidRPr="0091104C">
        <w:rPr>
          <w:rFonts w:ascii="Palatino Linotype" w:hAnsi="Palatino Linotype"/>
          <w:sz w:val="24"/>
          <w:szCs w:val="24"/>
          <w:lang w:val="en-US"/>
        </w:rPr>
        <w:t xml:space="preserve"> model and employing advanced nonlinear regression techniques</w:t>
      </w:r>
      <w:r>
        <w:rPr>
          <w:rFonts w:ascii="Palatino Linotype" w:hAnsi="Palatino Linotype"/>
          <w:sz w:val="24"/>
          <w:szCs w:val="24"/>
          <w:lang w:val="en-US"/>
        </w:rPr>
        <w:t xml:space="preserve"> in the next paragraph</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aim to </w:t>
      </w:r>
      <w:r w:rsidRPr="0091104C">
        <w:rPr>
          <w:rFonts w:ascii="Palatino Linotype" w:hAnsi="Palatino Linotype"/>
          <w:sz w:val="24"/>
          <w:szCs w:val="24"/>
          <w:lang w:val="en-US"/>
        </w:rPr>
        <w:lastRenderedPageBreak/>
        <w:t xml:space="preserve">refine </w:t>
      </w:r>
      <w:r>
        <w:rPr>
          <w:rFonts w:ascii="Palatino Linotype" w:hAnsi="Palatino Linotype"/>
          <w:sz w:val="24"/>
          <w:szCs w:val="24"/>
          <w:lang w:val="en-US"/>
        </w:rPr>
        <w:t>the</w:t>
      </w:r>
      <w:r w:rsidRPr="0091104C">
        <w:rPr>
          <w:rFonts w:ascii="Palatino Linotype" w:hAnsi="Palatino Linotype"/>
          <w:sz w:val="24"/>
          <w:szCs w:val="24"/>
          <w:lang w:val="en-US"/>
        </w:rPr>
        <w:t xml:space="preserve"> predictive capabilities and provide deeper insights into the complex relationship between irradiance, temperature, and DC power output in PV systems. This comprehensive approach promises to enhance the accuracy and reliability of fault detection algorithms in real-world applications, thereby contributing to improved efficiency and performance in solar energy systems.</w:t>
      </w:r>
    </w:p>
    <w:p w14:paraId="00DC4DE6" w14:textId="77777777" w:rsidR="0091104C" w:rsidRDefault="0091104C" w:rsidP="0091104C">
      <w:pPr>
        <w:jc w:val="both"/>
        <w:rPr>
          <w:rFonts w:ascii="Palatino Linotype" w:hAnsi="Palatino Linotype"/>
          <w:sz w:val="24"/>
          <w:szCs w:val="24"/>
          <w:lang w:val="en-US"/>
        </w:rPr>
      </w:pPr>
    </w:p>
    <w:p w14:paraId="41BA2931" w14:textId="3B5CFD5B" w:rsidR="0091104C" w:rsidRDefault="0091104C" w:rsidP="0091104C">
      <w:pPr>
        <w:jc w:val="center"/>
        <w:rPr>
          <w:rFonts w:ascii="Palatino Linotype" w:hAnsi="Palatino Linotype"/>
          <w:sz w:val="24"/>
          <w:szCs w:val="24"/>
          <w:lang w:val="en-US"/>
        </w:rPr>
      </w:pPr>
      <w:r w:rsidRPr="0091104C">
        <w:rPr>
          <w:rFonts w:ascii="Palatino Linotype" w:hAnsi="Palatino Linotype"/>
          <w:noProof/>
          <w:sz w:val="24"/>
          <w:szCs w:val="24"/>
          <w:lang w:val="en-US"/>
        </w:rPr>
        <w:drawing>
          <wp:inline distT="0" distB="0" distL="0" distR="0" wp14:anchorId="79705556" wp14:editId="048B334A">
            <wp:extent cx="4029710" cy="2011509"/>
            <wp:effectExtent l="0" t="0" r="0" b="0"/>
            <wp:docPr id="42917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4355" name=""/>
                    <pic:cNvPicPr/>
                  </pic:nvPicPr>
                  <pic:blipFill>
                    <a:blip r:embed="rId64"/>
                    <a:stretch>
                      <a:fillRect/>
                    </a:stretch>
                  </pic:blipFill>
                  <pic:spPr>
                    <a:xfrm>
                      <a:off x="0" y="0"/>
                      <a:ext cx="4041410" cy="2017349"/>
                    </a:xfrm>
                    <a:prstGeom prst="rect">
                      <a:avLst/>
                    </a:prstGeom>
                  </pic:spPr>
                </pic:pic>
              </a:graphicData>
            </a:graphic>
          </wp:inline>
        </w:drawing>
      </w:r>
    </w:p>
    <w:p w14:paraId="5D9EA8BD" w14:textId="66CFF0A8" w:rsidR="0091104C" w:rsidRDefault="0091104C" w:rsidP="0091104C">
      <w:pPr>
        <w:jc w:val="center"/>
        <w:rPr>
          <w:rFonts w:ascii="Palatino Linotype" w:hAnsi="Palatino Linotype"/>
          <w:sz w:val="16"/>
          <w:szCs w:val="16"/>
          <w:lang w:val="en-US"/>
        </w:rPr>
      </w:pPr>
      <w:r w:rsidRPr="0091104C">
        <w:rPr>
          <w:rFonts w:ascii="Palatino Linotype" w:hAnsi="Palatino Linotype"/>
          <w:b/>
          <w:bCs/>
          <w:sz w:val="16"/>
          <w:szCs w:val="16"/>
          <w:lang w:val="en-US"/>
        </w:rPr>
        <w:t>Fig. 42:</w:t>
      </w:r>
      <w:r w:rsidRPr="0091104C">
        <w:rPr>
          <w:rFonts w:ascii="Palatino Linotype" w:hAnsi="Palatino Linotype"/>
          <w:sz w:val="16"/>
          <w:szCs w:val="16"/>
          <w:lang w:val="en-US"/>
        </w:rPr>
        <w:t xml:space="preserve"> Fault identification result from linear model</w:t>
      </w:r>
    </w:p>
    <w:p w14:paraId="0223B0C4" w14:textId="77777777" w:rsidR="0091104C" w:rsidRPr="0091104C" w:rsidRDefault="0091104C" w:rsidP="0091104C">
      <w:pPr>
        <w:jc w:val="both"/>
        <w:rPr>
          <w:rFonts w:ascii="Palatino Linotype" w:hAnsi="Palatino Linotype"/>
          <w:sz w:val="24"/>
          <w:szCs w:val="24"/>
          <w:lang w:val="en-US"/>
        </w:rPr>
      </w:pPr>
    </w:p>
    <w:p w14:paraId="5D337800" w14:textId="7F7D4129"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To evaluate the occurrence of fault detection instances</w:t>
      </w:r>
      <w:r>
        <w:rPr>
          <w:rFonts w:ascii="Palatino Linotype" w:hAnsi="Palatino Linotype"/>
          <w:sz w:val="24"/>
          <w:szCs w:val="24"/>
          <w:lang w:val="en-US"/>
        </w:rPr>
        <w:t xml:space="preserve"> (Figure 42)</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engaged in an in-depth analysis of residuals, defined as the discrepancy between the measured DC power and the DC power estimated by the regression model. This analysis involved scrutinizing the temporal evolution of residuals to detect any deviations indicative of anomalies or faults within the system.</w:t>
      </w:r>
      <w:r>
        <w:rPr>
          <w:rFonts w:ascii="Palatino Linotype" w:hAnsi="Palatino Linotype"/>
          <w:sz w:val="24"/>
          <w:szCs w:val="24"/>
          <w:lang w:val="en-US"/>
        </w:rPr>
        <w:t xml:space="preserve"> Formally the residual </w:t>
      </w:r>
      <m:oMath>
        <m:r>
          <w:rPr>
            <w:rFonts w:ascii="Cambria Math" w:hAnsi="Cambria Math"/>
            <w:sz w:val="24"/>
            <w:szCs w:val="24"/>
            <w:lang w:val="en-US"/>
          </w:rPr>
          <m:t>ρ(t)</m:t>
        </m:r>
      </m:oMath>
      <w:r>
        <w:rPr>
          <w:rFonts w:ascii="Palatino Linotype" w:hAnsi="Palatino Linotype"/>
          <w:sz w:val="24"/>
          <w:szCs w:val="24"/>
          <w:lang w:val="en-US"/>
        </w:rPr>
        <w:t xml:space="preserve"> at time </w:t>
      </w:r>
      <m:oMath>
        <m:r>
          <w:rPr>
            <w:rFonts w:ascii="Cambria Math" w:hAnsi="Cambria Math"/>
            <w:sz w:val="24"/>
            <w:szCs w:val="24"/>
            <w:lang w:val="en-US"/>
          </w:rPr>
          <m:t>t</m:t>
        </m:r>
      </m:oMath>
      <w:r>
        <w:rPr>
          <w:rFonts w:ascii="Palatino Linotype" w:hAnsi="Palatino Linotype"/>
          <w:sz w:val="24"/>
          <w:szCs w:val="24"/>
          <w:lang w:val="en-US"/>
        </w:rPr>
        <w:t xml:space="preserve"> is expressed as the difference between the measured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r>
          <w:rPr>
            <w:rFonts w:ascii="Cambria Math" w:hAnsi="Cambria Math"/>
            <w:sz w:val="24"/>
            <w:szCs w:val="24"/>
            <w:lang w:val="en-US"/>
          </w:rPr>
          <m:t>(t)</m:t>
        </m:r>
      </m:oMath>
      <w:r>
        <w:rPr>
          <w:rFonts w:ascii="Palatino Linotype" w:hAnsi="Palatino Linotype"/>
          <w:sz w:val="24"/>
          <w:szCs w:val="24"/>
          <w:lang w:val="en-US"/>
        </w:rPr>
        <w:t xml:space="preserve"> and the predicted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r>
          <w:rPr>
            <w:rFonts w:ascii="Cambria Math" w:hAnsi="Cambria Math"/>
            <w:sz w:val="24"/>
            <w:szCs w:val="24"/>
            <w:lang w:val="en-US"/>
          </w:rPr>
          <m:t>(t)</m:t>
        </m:r>
      </m:oMath>
      <w:r>
        <w:rPr>
          <w:rFonts w:ascii="Palatino Linotype" w:hAnsi="Palatino Linotype"/>
          <w:sz w:val="24"/>
          <w:szCs w:val="24"/>
          <w:lang w:val="en-US"/>
        </w:rPr>
        <w:t xml:space="preserve"> derived from the regression model:</w:t>
      </w:r>
    </w:p>
    <w:p w14:paraId="5B115CA8" w14:textId="59C9005C" w:rsidR="0091104C" w:rsidRDefault="0091104C" w:rsidP="0091104C">
      <w:pPr>
        <w:jc w:val="center"/>
        <w:rPr>
          <w:rFonts w:ascii="Palatino Linotype" w:hAnsi="Palatino Linotype"/>
          <w:sz w:val="24"/>
          <w:szCs w:val="24"/>
          <w:lang w:val="en-US"/>
        </w:rPr>
      </w:pPr>
      <m:oMath>
        <m:r>
          <w:rPr>
            <w:rFonts w:ascii="Cambria Math" w:hAnsi="Cambria Math"/>
            <w:sz w:val="24"/>
            <w:szCs w:val="24"/>
            <w:lang w:val="en-US"/>
          </w:rPr>
          <m:t>ρ</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(22)</w:t>
      </w:r>
    </w:p>
    <w:p w14:paraId="4C8D6A16" w14:textId="083998C3" w:rsidR="0091104C"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This quantifies the discrepancy between observed and model-predicted values at each time point. By examining the statistical properties, such as mean, variance, and autocorrelation, of the residual time series, we can discern patterns indicative of underlying faults or abnormalities. The identification of significant deviations in the residual signal provides valuable insights for proactive maintenance and fault diagnosis, thereby enhancing the operational reliability and efficiency of the system.</w:t>
      </w:r>
    </w:p>
    <w:p w14:paraId="6E16794D" w14:textId="1E20C13B" w:rsidR="00CC0329"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Several academic references underscore the significance of residual analysis in fault detection methodologies. For instance, Khan et al. (2021)</w:t>
      </w:r>
      <w:r>
        <w:rPr>
          <w:rFonts w:ascii="Palatino Linotype" w:hAnsi="Palatino Linotype"/>
          <w:sz w:val="24"/>
          <w:szCs w:val="24"/>
          <w:lang w:val="en-US"/>
        </w:rPr>
        <w:t xml:space="preserve"> [32]</w:t>
      </w:r>
      <w:r w:rsidRPr="00CC0329">
        <w:rPr>
          <w:rFonts w:ascii="Palatino Linotype" w:hAnsi="Palatino Linotype"/>
          <w:sz w:val="24"/>
          <w:szCs w:val="24"/>
          <w:lang w:val="en-US"/>
        </w:rPr>
        <w:t xml:space="preserve"> provide a comprehensive overview of fault detection techniques in photovoltaic systems, emphasizing the role of residual analysis in anomaly detection. Similarly, Wang et al. (2020) </w:t>
      </w:r>
      <w:r>
        <w:rPr>
          <w:rFonts w:ascii="Palatino Linotype" w:hAnsi="Palatino Linotype"/>
          <w:sz w:val="24"/>
          <w:szCs w:val="24"/>
          <w:lang w:val="en-US"/>
        </w:rPr>
        <w:t xml:space="preserve">[33] </w:t>
      </w:r>
      <w:r w:rsidRPr="00CC0329">
        <w:rPr>
          <w:rFonts w:ascii="Palatino Linotype" w:hAnsi="Palatino Linotype"/>
          <w:sz w:val="24"/>
          <w:szCs w:val="24"/>
          <w:lang w:val="en-US"/>
        </w:rPr>
        <w:t xml:space="preserve">discuss the importance of residual analysis in data-driven fault detection and diagnosis methodologies. These studies highlight the critical role of residual analysis in identifying </w:t>
      </w:r>
      <w:r w:rsidRPr="00CC0329">
        <w:rPr>
          <w:rFonts w:ascii="Palatino Linotype" w:hAnsi="Palatino Linotype"/>
          <w:sz w:val="24"/>
          <w:szCs w:val="24"/>
          <w:lang w:val="en-US"/>
        </w:rPr>
        <w:lastRenderedPageBreak/>
        <w:t>and diagnosing faults, thereby enhancing the reliability and efficiency of the system.</w:t>
      </w:r>
      <w:r>
        <w:rPr>
          <w:rFonts w:ascii="Palatino Linotype" w:hAnsi="Palatino Linotype"/>
          <w:sz w:val="24"/>
          <w:szCs w:val="24"/>
          <w:lang w:val="en-US"/>
        </w:rPr>
        <w:t xml:space="preserve"> </w:t>
      </w:r>
      <w:r w:rsidRPr="00CC0329">
        <w:rPr>
          <w:rFonts w:ascii="Palatino Linotype" w:hAnsi="Palatino Linotype"/>
          <w:sz w:val="24"/>
          <w:szCs w:val="24"/>
          <w:lang w:val="en-US"/>
        </w:rPr>
        <w:t xml:space="preserve">Additionally, Fathi et al. (2021) </w:t>
      </w:r>
      <w:r>
        <w:rPr>
          <w:rFonts w:ascii="Palatino Linotype" w:hAnsi="Palatino Linotype"/>
          <w:sz w:val="24"/>
          <w:szCs w:val="24"/>
          <w:lang w:val="en-US"/>
        </w:rPr>
        <w:t xml:space="preserve">[34] </w:t>
      </w:r>
      <w:r w:rsidRPr="00CC0329">
        <w:rPr>
          <w:rFonts w:ascii="Palatino Linotype" w:hAnsi="Palatino Linotype"/>
          <w:sz w:val="24"/>
          <w:szCs w:val="24"/>
          <w:lang w:val="en-US"/>
        </w:rPr>
        <w:t>offer further evidence of the value of residual analysis in the context of photovoltaic modules, underscoring its utility as an essential component of anomaly diagnosis strategies.</w:t>
      </w:r>
    </w:p>
    <w:p w14:paraId="25988B55" w14:textId="4EB58B5F" w:rsidR="00D43E43" w:rsidRDefault="00D43E43" w:rsidP="0091104C">
      <w:pPr>
        <w:jc w:val="both"/>
        <w:rPr>
          <w:rFonts w:ascii="Palatino Linotype" w:hAnsi="Palatino Linotype"/>
          <w:sz w:val="24"/>
          <w:szCs w:val="24"/>
          <w:lang w:val="en-US"/>
        </w:rPr>
      </w:pPr>
      <w:r w:rsidRPr="00D43E43">
        <w:rPr>
          <w:rFonts w:ascii="Palatino Linotype" w:hAnsi="Palatino Linotype"/>
          <w:sz w:val="24"/>
          <w:szCs w:val="24"/>
          <w:lang w:val="en-US"/>
        </w:rPr>
        <w:t xml:space="preserve">In Figure 34, the graph illustrates the behavior of DC power, showcasing data points obtained from actual measurements, predictions made by the model, and the corresponding residuals. </w:t>
      </w:r>
    </w:p>
    <w:p w14:paraId="14C92BCD" w14:textId="77777777" w:rsidR="00D43E43" w:rsidRPr="00CC0329" w:rsidRDefault="00D43E43" w:rsidP="0091104C">
      <w:pPr>
        <w:jc w:val="both"/>
        <w:rPr>
          <w:rFonts w:ascii="Palatino Linotype" w:hAnsi="Palatino Linotype"/>
          <w:sz w:val="24"/>
          <w:szCs w:val="24"/>
          <w:lang w:val="en-US"/>
        </w:rPr>
      </w:pPr>
    </w:p>
    <w:p w14:paraId="3EE20FB6" w14:textId="0B2847B6" w:rsidR="00CC0329" w:rsidRDefault="00CC0329" w:rsidP="00CC0329">
      <w:pPr>
        <w:jc w:val="center"/>
        <w:rPr>
          <w:rFonts w:ascii="Palatino Linotype" w:hAnsi="Palatino Linotype"/>
          <w:sz w:val="24"/>
          <w:szCs w:val="24"/>
          <w:lang w:val="en-US"/>
        </w:rPr>
      </w:pPr>
      <w:r w:rsidRPr="00CC0329">
        <w:rPr>
          <w:rFonts w:ascii="Palatino Linotype" w:hAnsi="Palatino Linotype"/>
          <w:noProof/>
          <w:sz w:val="24"/>
          <w:szCs w:val="24"/>
          <w:lang w:val="en-US"/>
        </w:rPr>
        <w:drawing>
          <wp:inline distT="0" distB="0" distL="0" distR="0" wp14:anchorId="2353D441" wp14:editId="7FD33CF3">
            <wp:extent cx="5356860" cy="1926824"/>
            <wp:effectExtent l="0" t="0" r="0" b="0"/>
            <wp:docPr id="633482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2162" name=""/>
                    <pic:cNvPicPr/>
                  </pic:nvPicPr>
                  <pic:blipFill>
                    <a:blip r:embed="rId65"/>
                    <a:stretch>
                      <a:fillRect/>
                    </a:stretch>
                  </pic:blipFill>
                  <pic:spPr>
                    <a:xfrm>
                      <a:off x="0" y="0"/>
                      <a:ext cx="5362771" cy="1928950"/>
                    </a:xfrm>
                    <a:prstGeom prst="rect">
                      <a:avLst/>
                    </a:prstGeom>
                  </pic:spPr>
                </pic:pic>
              </a:graphicData>
            </a:graphic>
          </wp:inline>
        </w:drawing>
      </w:r>
    </w:p>
    <w:p w14:paraId="66E65391" w14:textId="71D52CBF" w:rsidR="00CC0329" w:rsidRDefault="00CC0329" w:rsidP="00CC0329">
      <w:pPr>
        <w:jc w:val="center"/>
        <w:rPr>
          <w:rFonts w:ascii="Palatino Linotype" w:hAnsi="Palatino Linotype"/>
          <w:sz w:val="16"/>
          <w:szCs w:val="16"/>
          <w:lang w:val="en-US"/>
        </w:rPr>
      </w:pPr>
      <w:r w:rsidRPr="00CC0329">
        <w:rPr>
          <w:rFonts w:ascii="Palatino Linotype" w:hAnsi="Palatino Linotype"/>
          <w:b/>
          <w:bCs/>
          <w:sz w:val="16"/>
          <w:szCs w:val="16"/>
          <w:lang w:val="en-US"/>
        </w:rPr>
        <w:t>Fig.43:</w:t>
      </w:r>
      <w:r w:rsidRPr="00CC0329">
        <w:rPr>
          <w:rFonts w:ascii="Palatino Linotype" w:hAnsi="Palatino Linotype"/>
          <w:sz w:val="16"/>
          <w:szCs w:val="16"/>
          <w:lang w:val="en-US"/>
        </w:rPr>
        <w:t xml:space="preserve"> DC Power Normal and Fault operations evaluated through the </w:t>
      </w:r>
      <w:r w:rsidR="00E478F7">
        <w:rPr>
          <w:rFonts w:ascii="Palatino Linotype" w:hAnsi="Palatino Linotype"/>
          <w:sz w:val="16"/>
          <w:szCs w:val="16"/>
          <w:lang w:val="en-US"/>
        </w:rPr>
        <w:t xml:space="preserve">linear model </w:t>
      </w:r>
      <w:r w:rsidRPr="00CC0329">
        <w:rPr>
          <w:rFonts w:ascii="Palatino Linotype" w:hAnsi="Palatino Linotype"/>
          <w:sz w:val="16"/>
          <w:szCs w:val="16"/>
          <w:lang w:val="en-US"/>
        </w:rPr>
        <w:t>residual computation</w:t>
      </w:r>
    </w:p>
    <w:p w14:paraId="03F69D02" w14:textId="1AEAD121"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When the residual value is zero, it indicates a perfect match between the measured and predicted DC power values, signifying no discrepancy between the two. Conversely, if the residual value is non-zero but falls within an acceptable range, it suggests that the difference between the measured and predicted values is within an acceptable margin. However, when the residual peaks, indicating a scenario where the measured value is zero and aligns with the predicted value, it signals the presence of an anomaly or abnormality in the system. This observation is critical for fault detection purposes, as it provides insights into the system's performance and highlights potential areas of concern without the need for explicit mathematical formulations or references.</w:t>
      </w:r>
    </w:p>
    <w:p w14:paraId="7EE137AE" w14:textId="77777777" w:rsidR="00172064" w:rsidRDefault="00172064" w:rsidP="00172064">
      <w:pPr>
        <w:jc w:val="both"/>
        <w:rPr>
          <w:rFonts w:ascii="Palatino Linotype" w:hAnsi="Palatino Linotype"/>
          <w:sz w:val="24"/>
          <w:szCs w:val="24"/>
          <w:lang w:val="en-US"/>
        </w:rPr>
      </w:pPr>
    </w:p>
    <w:p w14:paraId="6ED7A1BE" w14:textId="77777777" w:rsidR="00172064" w:rsidRPr="00172064" w:rsidRDefault="00172064" w:rsidP="00172064">
      <w:pPr>
        <w:jc w:val="both"/>
        <w:rPr>
          <w:rFonts w:ascii="Palatino Linotype" w:hAnsi="Palatino Linotype"/>
          <w:sz w:val="24"/>
          <w:szCs w:val="24"/>
          <w:lang w:val="en-US"/>
        </w:rPr>
      </w:pPr>
    </w:p>
    <w:p w14:paraId="4CB6AFCB" w14:textId="5C81DEED" w:rsidR="0091104C" w:rsidRDefault="00172064" w:rsidP="0091104C">
      <w:pPr>
        <w:jc w:val="both"/>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1856844B" wp14:editId="44361899">
            <wp:extent cx="6216650" cy="2352113"/>
            <wp:effectExtent l="0" t="0" r="0" b="0"/>
            <wp:docPr id="1438461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2515" cy="2361899"/>
                    </a:xfrm>
                    <a:prstGeom prst="rect">
                      <a:avLst/>
                    </a:prstGeom>
                    <a:noFill/>
                  </pic:spPr>
                </pic:pic>
              </a:graphicData>
            </a:graphic>
          </wp:inline>
        </w:drawing>
      </w:r>
    </w:p>
    <w:p w14:paraId="32CC2777" w14:textId="1C89084A" w:rsidR="00172064" w:rsidRDefault="00172064" w:rsidP="00172064">
      <w:pPr>
        <w:jc w:val="center"/>
        <w:rPr>
          <w:rFonts w:ascii="Palatino Linotype" w:hAnsi="Palatino Linotype"/>
          <w:sz w:val="16"/>
          <w:szCs w:val="16"/>
          <w:lang w:val="en-US"/>
        </w:rPr>
      </w:pPr>
      <w:r w:rsidRPr="00172064">
        <w:rPr>
          <w:rFonts w:ascii="Palatino Linotype" w:hAnsi="Palatino Linotype"/>
          <w:b/>
          <w:bCs/>
          <w:sz w:val="16"/>
          <w:szCs w:val="16"/>
          <w:lang w:val="en-US"/>
        </w:rPr>
        <w:t>Fig. 44:</w:t>
      </w:r>
      <w:r w:rsidRPr="00172064">
        <w:rPr>
          <w:rFonts w:ascii="Palatino Linotype" w:hAnsi="Palatino Linotype"/>
          <w:sz w:val="16"/>
          <w:szCs w:val="16"/>
          <w:lang w:val="en-US"/>
        </w:rPr>
        <w:t xml:space="preserve"> Fault detection evaluation along the entire dataset</w:t>
      </w:r>
      <w:r w:rsidR="000109A6">
        <w:rPr>
          <w:rFonts w:ascii="Palatino Linotype" w:hAnsi="Palatino Linotype"/>
          <w:sz w:val="16"/>
          <w:szCs w:val="16"/>
          <w:lang w:val="en-US"/>
        </w:rPr>
        <w:t xml:space="preserve"> for the inverter 22</w:t>
      </w:r>
    </w:p>
    <w:p w14:paraId="79F918CC" w14:textId="1463E5A8"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In Figure 44, the model is applied to the entire dataset to highlight the detection of a fault over the entire sampled time span. This comprehensive application of the model across the dataset enables the visualization and identification of any fault occurrences or abnormalities that may have occurred throughout the sampled temporal range. This approach allows for a holistic assessment of the system's performance and fault detection capabilities over time without the need for segmented analysis.</w:t>
      </w:r>
    </w:p>
    <w:p w14:paraId="08318376" w14:textId="77777777" w:rsidR="00D06357" w:rsidRDefault="00D06357" w:rsidP="00172064">
      <w:pPr>
        <w:jc w:val="both"/>
        <w:rPr>
          <w:rFonts w:ascii="Palatino Linotype" w:hAnsi="Palatino Linotype"/>
          <w:sz w:val="24"/>
          <w:szCs w:val="24"/>
          <w:lang w:val="en-US"/>
        </w:rPr>
      </w:pPr>
    </w:p>
    <w:p w14:paraId="33AE1525" w14:textId="2859AC60" w:rsidR="00172064" w:rsidRDefault="00172064" w:rsidP="00AB2C5A">
      <w:pPr>
        <w:pStyle w:val="Heading4"/>
        <w:rPr>
          <w:lang w:val="en-US"/>
        </w:rPr>
      </w:pPr>
      <w:r>
        <w:rPr>
          <w:lang w:val="en-US"/>
        </w:rPr>
        <w:t>4.5.3.2 Non-Linear Regression</w:t>
      </w:r>
    </w:p>
    <w:p w14:paraId="31FDBB01" w14:textId="77777777" w:rsidR="00172064" w:rsidRDefault="00172064" w:rsidP="00172064">
      <w:pPr>
        <w:rPr>
          <w:lang w:val="en-US"/>
        </w:rPr>
      </w:pPr>
    </w:p>
    <w:p w14:paraId="311A870A" w14:textId="2D50171E" w:rsidR="00172064" w:rsidRDefault="00407DF4" w:rsidP="00172064">
      <w:pPr>
        <w:rPr>
          <w:rFonts w:ascii="Palatino Linotype" w:hAnsi="Palatino Linotype"/>
          <w:sz w:val="24"/>
          <w:szCs w:val="24"/>
          <w:lang w:val="en-US"/>
        </w:rPr>
      </w:pPr>
      <w:r>
        <w:rPr>
          <w:rFonts w:ascii="Palatino Linotype" w:hAnsi="Palatino Linotype"/>
          <w:sz w:val="24"/>
          <w:szCs w:val="24"/>
          <w:lang w:val="en-US"/>
        </w:rPr>
        <w:t xml:space="preserve">According to Hooda et al. (2018) [31], the generated power </w:t>
      </w:r>
      <m:oMath>
        <m:r>
          <w:rPr>
            <w:rFonts w:ascii="Cambria Math" w:hAnsi="Cambria Math"/>
            <w:sz w:val="24"/>
            <w:szCs w:val="24"/>
            <w:lang w:val="en-US"/>
          </w:rPr>
          <m:t>P(t)</m:t>
        </m:r>
      </m:oMath>
      <w:r>
        <w:rPr>
          <w:rFonts w:ascii="Palatino Linotype" w:hAnsi="Palatino Linotype"/>
          <w:sz w:val="24"/>
          <w:szCs w:val="24"/>
          <w:lang w:val="en-US"/>
        </w:rPr>
        <w:t xml:space="preserve"> of a PV cell at time </w:t>
      </w:r>
      <m:oMath>
        <m:r>
          <w:rPr>
            <w:rFonts w:ascii="Cambria Math" w:hAnsi="Cambria Math"/>
            <w:sz w:val="24"/>
            <w:szCs w:val="24"/>
            <w:lang w:val="en-US"/>
          </w:rPr>
          <m:t>t</m:t>
        </m:r>
      </m:oMath>
      <w:r>
        <w:rPr>
          <w:rFonts w:ascii="Palatino Linotype" w:hAnsi="Palatino Linotype"/>
          <w:sz w:val="24"/>
          <w:szCs w:val="24"/>
          <w:lang w:val="en-US"/>
        </w:rPr>
        <w:t xml:space="preserve"> can be modeled by the nonlinear equation:</w:t>
      </w:r>
    </w:p>
    <w:p w14:paraId="5F5522FF" w14:textId="01A1E5C7" w:rsidR="00407DF4" w:rsidRDefault="00407DF4" w:rsidP="00407DF4">
      <w:pPr>
        <w:jc w:val="center"/>
        <w:rPr>
          <w:rFonts w:ascii="Palatino Linotype" w:hAnsi="Palatino Linotype"/>
          <w:sz w:val="24"/>
          <w:szCs w:val="24"/>
          <w:lang w:val="en-US"/>
        </w:rPr>
      </w:pPr>
      <m:oMath>
        <m:r>
          <w:rPr>
            <w:rFonts w:ascii="Cambria Math" w:hAnsi="Cambria Math"/>
            <w:sz w:val="24"/>
            <w:szCs w:val="24"/>
            <w:lang w:val="en-US"/>
          </w:rPr>
          <m:t>P</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=aE</m:t>
        </m:r>
        <m:d>
          <m:dPr>
            <m:ctrlPr>
              <w:rPr>
                <w:rFonts w:ascii="Cambria Math" w:hAnsi="Cambria Math"/>
                <w:i/>
                <w:sz w:val="24"/>
                <w:szCs w:val="24"/>
                <w:lang w:val="en-US"/>
              </w:rPr>
            </m:ctrlPr>
          </m:dPr>
          <m:e>
            <m:r>
              <w:rPr>
                <w:rFonts w:ascii="Cambria Math" w:hAnsi="Cambria Math"/>
                <w:sz w:val="24"/>
                <w:szCs w:val="24"/>
                <w:lang w:val="en-US"/>
              </w:rPr>
              <m:t>t</m:t>
            </m:r>
          </m:e>
        </m:d>
        <m:d>
          <m:dPr>
            <m:ctrlPr>
              <w:rPr>
                <w:rFonts w:ascii="Cambria Math" w:hAnsi="Cambria Math"/>
                <w:i/>
                <w:sz w:val="24"/>
                <w:szCs w:val="24"/>
                <w:lang w:val="en-US"/>
              </w:rPr>
            </m:ctrlPr>
          </m:dPr>
          <m:e>
            <m:r>
              <w:rPr>
                <w:rFonts w:ascii="Cambria Math" w:hAnsi="Cambria Math"/>
                <w:sz w:val="24"/>
                <w:szCs w:val="24"/>
                <w:lang w:val="en-US"/>
              </w:rPr>
              <m:t>1-b</m:t>
            </m:r>
            <m:d>
              <m:dPr>
                <m:ctrlPr>
                  <w:rPr>
                    <w:rFonts w:ascii="Cambria Math" w:hAnsi="Cambria Math"/>
                    <w:i/>
                    <w:sz w:val="24"/>
                    <w:szCs w:val="24"/>
                    <w:lang w:val="en-US"/>
                  </w:rPr>
                </m:ctrlPr>
              </m:dPr>
              <m:e>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num>
                  <m:den>
                    <m:r>
                      <w:rPr>
                        <w:rFonts w:ascii="Cambria Math" w:hAnsi="Cambria Math"/>
                        <w:sz w:val="24"/>
                        <w:szCs w:val="24"/>
                        <w:lang w:val="en-US"/>
                      </w:rPr>
                      <m:t>800</m:t>
                    </m:r>
                  </m:den>
                </m:f>
                <m:d>
                  <m:dPr>
                    <m:ctrlPr>
                      <w:rPr>
                        <w:rFonts w:ascii="Cambria Math" w:hAnsi="Cambria Math"/>
                        <w:i/>
                        <w:sz w:val="24"/>
                        <w:szCs w:val="24"/>
                        <w:lang w:val="en-US"/>
                      </w:rPr>
                    </m:ctrlPr>
                  </m:dPr>
                  <m:e>
                    <m:r>
                      <w:rPr>
                        <w:rFonts w:ascii="Cambria Math" w:hAnsi="Cambria Math"/>
                        <w:sz w:val="24"/>
                        <w:szCs w:val="24"/>
                        <w:lang w:val="en-US"/>
                      </w:rPr>
                      <m:t>c-20</m:t>
                    </m:r>
                  </m:e>
                </m:d>
                <m:r>
                  <w:rPr>
                    <w:rFonts w:ascii="Cambria Math" w:hAnsi="Cambria Math"/>
                    <w:sz w:val="24"/>
                    <w:szCs w:val="24"/>
                    <w:lang w:val="en-US"/>
                  </w:rPr>
                  <m:t>-25</m:t>
                </m:r>
              </m:e>
            </m:d>
            <m:r>
              <w:rPr>
                <w:rFonts w:ascii="Cambria Math" w:hAnsi="Cambria Math"/>
                <w:sz w:val="24"/>
                <w:szCs w:val="24"/>
                <w:lang w:val="en-US"/>
              </w:rPr>
              <m:t>-dln</m:t>
            </m:r>
            <m:d>
              <m:dPr>
                <m:ctrlPr>
                  <w:rPr>
                    <w:rFonts w:ascii="Cambria Math" w:hAnsi="Cambria Math"/>
                    <w:i/>
                    <w:sz w:val="24"/>
                    <w:szCs w:val="24"/>
                    <w:lang w:val="en-US"/>
                  </w:rPr>
                </m:ctrlPr>
              </m:dPr>
              <m:e>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e>
            </m:d>
          </m:e>
        </m:d>
      </m:oMath>
      <w:r>
        <w:rPr>
          <w:rFonts w:ascii="Palatino Linotype" w:hAnsi="Palatino Linotype"/>
          <w:sz w:val="24"/>
          <w:szCs w:val="24"/>
          <w:lang w:val="en-US"/>
        </w:rPr>
        <w:t xml:space="preserve">   (23)</w:t>
      </w:r>
    </w:p>
    <w:p w14:paraId="64056BAF" w14:textId="1AFAAC43" w:rsidR="00857C52" w:rsidRDefault="00857C52" w:rsidP="00857C52">
      <w:pPr>
        <w:rPr>
          <w:rFonts w:ascii="Palatino Linotype" w:hAnsi="Palatino Linotype"/>
          <w:sz w:val="24"/>
          <w:szCs w:val="24"/>
          <w:lang w:val="en-US"/>
        </w:rPr>
      </w:pPr>
      <w:r>
        <w:rPr>
          <w:rFonts w:ascii="Palatino Linotype" w:hAnsi="Palatino Linotype"/>
          <w:sz w:val="24"/>
          <w:szCs w:val="24"/>
          <w:lang w:val="en-US"/>
        </w:rPr>
        <w:t>Where:</w:t>
      </w:r>
    </w:p>
    <w:p w14:paraId="65BFDECE" w14:textId="09BC27C2"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P(t)</m:t>
        </m:r>
      </m:oMath>
      <w:r>
        <w:rPr>
          <w:rFonts w:ascii="Palatino Linotype" w:hAnsi="Palatino Linotype"/>
          <w:sz w:val="24"/>
          <w:szCs w:val="24"/>
          <w:lang w:val="en-US"/>
        </w:rPr>
        <w:t xml:space="preserve"> represents the generated power of the photovoltaic cell at time </w:t>
      </w:r>
      <m:oMath>
        <m:r>
          <w:rPr>
            <w:rFonts w:ascii="Cambria Math" w:hAnsi="Cambria Math"/>
            <w:sz w:val="24"/>
            <w:szCs w:val="24"/>
            <w:lang w:val="en-US"/>
          </w:rPr>
          <m:t>t</m:t>
        </m:r>
      </m:oMath>
      <w:r>
        <w:rPr>
          <w:rFonts w:ascii="Palatino Linotype" w:hAnsi="Palatino Linotype"/>
          <w:sz w:val="24"/>
          <w:szCs w:val="24"/>
          <w:lang w:val="en-US"/>
        </w:rPr>
        <w:t>. It is influenced by both irradiance and temperature.</w:t>
      </w:r>
    </w:p>
    <w:p w14:paraId="5543B9BD" w14:textId="2D4B46F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denotes the irradiance at time </w:t>
      </w:r>
      <m:oMath>
        <m:r>
          <w:rPr>
            <w:rFonts w:ascii="Cambria Math" w:hAnsi="Cambria Math"/>
            <w:sz w:val="24"/>
            <w:szCs w:val="24"/>
            <w:lang w:val="en-US"/>
          </w:rPr>
          <m:t>t</m:t>
        </m:r>
      </m:oMath>
      <w:r>
        <w:rPr>
          <w:rFonts w:ascii="Palatino Linotype" w:hAnsi="Palatino Linotype"/>
          <w:sz w:val="24"/>
          <w:szCs w:val="24"/>
          <w:lang w:val="en-US"/>
        </w:rPr>
        <w:t>, which is a crucial factor affecting the power output of the photovoltaic cell. Irradiance represents the intensity of solar radiation incident on the cell’s surface.</w:t>
      </w:r>
    </w:p>
    <w:p w14:paraId="5159CE63" w14:textId="1AB38B4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represents the temperature of the PV cell al time </w:t>
      </w:r>
      <m:oMath>
        <m:r>
          <w:rPr>
            <w:rFonts w:ascii="Cambria Math" w:hAnsi="Cambria Math"/>
            <w:sz w:val="24"/>
            <w:szCs w:val="24"/>
            <w:lang w:val="en-US"/>
          </w:rPr>
          <m:t>t</m:t>
        </m:r>
      </m:oMath>
      <w:r>
        <w:rPr>
          <w:rFonts w:ascii="Palatino Linotype" w:hAnsi="Palatino Linotype"/>
          <w:sz w:val="24"/>
          <w:szCs w:val="24"/>
          <w:lang w:val="en-US"/>
        </w:rPr>
        <w:t>. Temperature fluctuations can significantly impact the performance of PV cells, affecting their efficiency and power output.</w:t>
      </w:r>
    </w:p>
    <w:p w14:paraId="32528E1E" w14:textId="5C638AAB" w:rsidR="00E478F7" w:rsidRDefault="00E478F7" w:rsidP="00857C52">
      <w:pPr>
        <w:pStyle w:val="ListParagraph"/>
        <w:numPr>
          <w:ilvl w:val="0"/>
          <w:numId w:val="13"/>
        </w:numPr>
        <w:rPr>
          <w:rFonts w:ascii="Palatino Linotype" w:hAnsi="Palatino Linotype"/>
          <w:sz w:val="24"/>
          <w:szCs w:val="24"/>
          <w:lang w:val="en-US"/>
        </w:rPr>
      </w:pPr>
      <w:r>
        <w:rPr>
          <w:rFonts w:ascii="Palatino Linotype" w:hAnsi="Palatino Linotype"/>
          <w:sz w:val="24"/>
          <w:szCs w:val="24"/>
          <w:lang w:val="en-US"/>
        </w:rPr>
        <w:t xml:space="preserve">Coefficients </w:t>
      </w:r>
      <m:oMath>
        <m:r>
          <w:rPr>
            <w:rFonts w:ascii="Cambria Math" w:hAnsi="Cambria Math"/>
            <w:sz w:val="24"/>
            <w:szCs w:val="24"/>
            <w:lang w:val="en-US"/>
          </w:rPr>
          <m:t xml:space="preserve">a,b,c </m:t>
        </m:r>
      </m:oMath>
      <w:r>
        <w:rPr>
          <w:rFonts w:ascii="Palatino Linotype" w:hAnsi="Palatino Linotype"/>
          <w:sz w:val="24"/>
          <w:szCs w:val="24"/>
          <w:lang w:val="en-US"/>
        </w:rPr>
        <w:t xml:space="preserve">and </w:t>
      </w:r>
      <m:oMath>
        <m:r>
          <w:rPr>
            <w:rFonts w:ascii="Cambria Math" w:hAnsi="Cambria Math"/>
            <w:sz w:val="24"/>
            <w:szCs w:val="24"/>
            <w:lang w:val="en-US"/>
          </w:rPr>
          <m:t>d</m:t>
        </m:r>
      </m:oMath>
      <w:r>
        <w:rPr>
          <w:rFonts w:ascii="Palatino Linotype" w:hAnsi="Palatino Linotype"/>
          <w:sz w:val="24"/>
          <w:szCs w:val="24"/>
          <w:lang w:val="en-US"/>
        </w:rPr>
        <w:t>:</w:t>
      </w:r>
    </w:p>
    <w:p w14:paraId="2EBFF4C9" w14:textId="66C3046A"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a </m:t>
        </m:r>
      </m:oMath>
      <w:r>
        <w:rPr>
          <w:rFonts w:ascii="Palatino Linotype" w:hAnsi="Palatino Linotype"/>
          <w:sz w:val="24"/>
          <w:szCs w:val="24"/>
          <w:lang w:val="en-US"/>
        </w:rPr>
        <w:t>determines the overall scaling factor for the power output</w:t>
      </w:r>
    </w:p>
    <w:p w14:paraId="62D9FA93" w14:textId="48437F78"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w:lastRenderedPageBreak/>
          <m:t xml:space="preserve">b </m:t>
        </m:r>
      </m:oMath>
      <w:r>
        <w:rPr>
          <w:rFonts w:ascii="Palatino Linotype" w:hAnsi="Palatino Linotype"/>
          <w:sz w:val="24"/>
          <w:szCs w:val="24"/>
          <w:lang w:val="en-US"/>
        </w:rPr>
        <w:t>modulates the impact of temperature and irradiance on the power generation process. It adjusts the response of the cell to changes in temperature and irradiance.</w:t>
      </w:r>
    </w:p>
    <w:p w14:paraId="5E232FCD" w14:textId="4F2F4A97"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c </m:t>
        </m:r>
      </m:oMath>
      <w:r>
        <w:rPr>
          <w:rFonts w:ascii="Palatino Linotype" w:hAnsi="Palatino Linotype"/>
          <w:sz w:val="24"/>
          <w:szCs w:val="24"/>
          <w:lang w:val="en-US"/>
        </w:rPr>
        <w:t>represents a coefficient that scales the temperature term within the equation, affecting how temperature influences the power output.</w:t>
      </w:r>
    </w:p>
    <w:p w14:paraId="057FBAA3" w14:textId="71082716"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d</m:t>
        </m:r>
      </m:oMath>
      <w:r>
        <w:rPr>
          <w:rFonts w:ascii="Palatino Linotype" w:hAnsi="Palatino Linotype"/>
          <w:sz w:val="24"/>
          <w:szCs w:val="24"/>
          <w:lang w:val="en-US"/>
        </w:rPr>
        <w:t xml:space="preserve"> modifies the logarithmic term, capturing the nonlinear relationship between irradiance and power generation.</w:t>
      </w:r>
    </w:p>
    <w:p w14:paraId="34439B56" w14:textId="77777777" w:rsidR="00E478F7" w:rsidRPr="00E478F7" w:rsidRDefault="00E478F7" w:rsidP="00E478F7">
      <w:pPr>
        <w:rPr>
          <w:rFonts w:ascii="Palatino Linotype" w:hAnsi="Palatino Linotype"/>
          <w:sz w:val="24"/>
          <w:szCs w:val="24"/>
          <w:lang w:val="en-US"/>
        </w:rPr>
      </w:pPr>
    </w:p>
    <w:p w14:paraId="3D3E2F34" w14:textId="4B9F9BF1" w:rsidR="00857C52" w:rsidRDefault="00E478F7" w:rsidP="00E478F7">
      <w:pPr>
        <w:jc w:val="center"/>
        <w:rPr>
          <w:rFonts w:ascii="Palatino Linotype" w:hAnsi="Palatino Linotype"/>
          <w:sz w:val="24"/>
          <w:szCs w:val="24"/>
          <w:lang w:val="en-US"/>
        </w:rPr>
      </w:pPr>
      <w:r w:rsidRPr="00E478F7">
        <w:rPr>
          <w:rFonts w:ascii="Palatino Linotype" w:hAnsi="Palatino Linotype"/>
          <w:noProof/>
          <w:sz w:val="24"/>
          <w:szCs w:val="24"/>
          <w:lang w:val="en-US"/>
        </w:rPr>
        <w:drawing>
          <wp:inline distT="0" distB="0" distL="0" distR="0" wp14:anchorId="452E590C" wp14:editId="56DD3DF3">
            <wp:extent cx="4855210" cy="1761500"/>
            <wp:effectExtent l="0" t="0" r="0" b="0"/>
            <wp:docPr id="1854216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119" name=""/>
                    <pic:cNvPicPr/>
                  </pic:nvPicPr>
                  <pic:blipFill>
                    <a:blip r:embed="rId67"/>
                    <a:stretch>
                      <a:fillRect/>
                    </a:stretch>
                  </pic:blipFill>
                  <pic:spPr>
                    <a:xfrm>
                      <a:off x="0" y="0"/>
                      <a:ext cx="4865163" cy="1765111"/>
                    </a:xfrm>
                    <a:prstGeom prst="rect">
                      <a:avLst/>
                    </a:prstGeom>
                  </pic:spPr>
                </pic:pic>
              </a:graphicData>
            </a:graphic>
          </wp:inline>
        </w:drawing>
      </w:r>
    </w:p>
    <w:p w14:paraId="22A2BB35" w14:textId="2A66D4A0" w:rsidR="00857C52" w:rsidRDefault="00E478F7" w:rsidP="00407DF4">
      <w:pPr>
        <w:jc w:val="center"/>
        <w:rPr>
          <w:rFonts w:ascii="Palatino Linotype" w:hAnsi="Palatino Linotype"/>
          <w:sz w:val="16"/>
          <w:szCs w:val="16"/>
          <w:lang w:val="en-US"/>
        </w:rPr>
      </w:pPr>
      <w:r w:rsidRPr="00E478F7">
        <w:rPr>
          <w:rFonts w:ascii="Palatino Linotype" w:hAnsi="Palatino Linotype"/>
          <w:b/>
          <w:bCs/>
          <w:sz w:val="16"/>
          <w:szCs w:val="16"/>
          <w:lang w:val="en-US"/>
        </w:rPr>
        <w:t>Fig. 45:</w:t>
      </w:r>
      <w:r w:rsidRPr="00E478F7">
        <w:rPr>
          <w:rFonts w:ascii="Palatino Linotype" w:hAnsi="Palatino Linotype"/>
          <w:sz w:val="16"/>
          <w:szCs w:val="16"/>
          <w:lang w:val="en-US"/>
        </w:rPr>
        <w:t xml:space="preserve"> Nonlinear model prediction of DC Power</w:t>
      </w:r>
    </w:p>
    <w:p w14:paraId="78CCFE76" w14:textId="4625E6D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graph in Figure 45 illustrates the prediction of the nonlinear model for DC power concerning solar irradiation. This graph provides a visualization of the anticipated relationship between the incident solar irradiance on the photovoltaic cell and the power generated by it in DC.</w:t>
      </w:r>
    </w:p>
    <w:p w14:paraId="361B801D" w14:textId="6845343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curve depicted in the graph follows a nonlinear trend, as anticipated by the model proposed by Hooda et al. (2018).</w:t>
      </w:r>
      <w:r>
        <w:rPr>
          <w:rFonts w:ascii="Palatino Linotype" w:hAnsi="Palatino Linotype"/>
          <w:sz w:val="24"/>
          <w:szCs w:val="24"/>
          <w:lang w:val="en-US"/>
        </w:rPr>
        <w:t xml:space="preserve"> [31]</w:t>
      </w:r>
      <w:r w:rsidRPr="00E478F7">
        <w:rPr>
          <w:rFonts w:ascii="Palatino Linotype" w:hAnsi="Palatino Linotype"/>
          <w:sz w:val="24"/>
          <w:szCs w:val="24"/>
          <w:lang w:val="en-US"/>
        </w:rPr>
        <w:t xml:space="preserve"> Generally, an increase in solar irradiance corresponds to an increase in generated power, aligning with the operational characteristics of photovoltaic systems. However, the curve's trajectory is nonlinear due to influences from factors such as temperature and the nonlinear effects of irradiance on power generation, as considered in the model.</w:t>
      </w:r>
    </w:p>
    <w:p w14:paraId="5D453C91" w14:textId="580EAD94" w:rsid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This graph offers a visual prediction of the expected power output from the photovoltaic cell in response to variations in solar irradiance. It serves as a valuable tool for understanding how the nonlinear model accounts for various variables and interactions to accurately predict the power generated by the photovoltaic cell under different environmental conditions.</w:t>
      </w:r>
    </w:p>
    <w:p w14:paraId="42614F20" w14:textId="5BA47B97" w:rsidR="00E478F7" w:rsidRDefault="00E478F7" w:rsidP="00E478F7">
      <w:pPr>
        <w:jc w:val="center"/>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750D66EB" wp14:editId="4788667B">
            <wp:extent cx="4614545" cy="1734386"/>
            <wp:effectExtent l="0" t="0" r="0" b="0"/>
            <wp:docPr id="10860440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7341" cy="1739196"/>
                    </a:xfrm>
                    <a:prstGeom prst="rect">
                      <a:avLst/>
                    </a:prstGeom>
                    <a:noFill/>
                  </pic:spPr>
                </pic:pic>
              </a:graphicData>
            </a:graphic>
          </wp:inline>
        </w:drawing>
      </w:r>
    </w:p>
    <w:p w14:paraId="7A944FB9" w14:textId="63FC0142" w:rsidR="00E478F7" w:rsidRPr="00E478F7" w:rsidRDefault="00E478F7" w:rsidP="00E478F7">
      <w:pPr>
        <w:jc w:val="center"/>
        <w:rPr>
          <w:rFonts w:ascii="Palatino Linotype" w:hAnsi="Palatino Linotype"/>
          <w:sz w:val="16"/>
          <w:szCs w:val="16"/>
          <w:lang w:val="en-US"/>
        </w:rPr>
      </w:pPr>
      <w:r w:rsidRPr="00E478F7">
        <w:rPr>
          <w:rFonts w:ascii="Palatino Linotype" w:hAnsi="Palatino Linotype"/>
          <w:b/>
          <w:bCs/>
          <w:sz w:val="16"/>
          <w:szCs w:val="16"/>
          <w:lang w:val="en-US"/>
        </w:rPr>
        <w:t>Fig.46:</w:t>
      </w:r>
      <w:r w:rsidRPr="00E478F7">
        <w:rPr>
          <w:rFonts w:ascii="Palatino Linotype" w:hAnsi="Palatino Linotype"/>
          <w:sz w:val="16"/>
          <w:szCs w:val="16"/>
          <w:lang w:val="en-US"/>
        </w:rPr>
        <w:t xml:space="preserve"> DC Power Normal and Fault operations evaluated through the nonlinear model residual computation</w:t>
      </w:r>
    </w:p>
    <w:p w14:paraId="5A50AB01" w14:textId="2234A32D"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The graphs depict DC Power under normal and fault operations, evaluated through the computation of residuals using the nonlinear model</w:t>
      </w:r>
      <w:r>
        <w:rPr>
          <w:rFonts w:ascii="Palatino Linotype" w:hAnsi="Palatino Linotype"/>
          <w:sz w:val="24"/>
          <w:szCs w:val="24"/>
          <w:lang w:val="en-US"/>
        </w:rPr>
        <w:t xml:space="preserve"> in equation (23).</w:t>
      </w:r>
    </w:p>
    <w:p w14:paraId="1AE81F3D" w14:textId="2A232783"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 xml:space="preserve">These graphs provide a visual representation of the difference between the predicted DC power output by the nonlinear model and the actual measured DC power. Positive residuals indicate overestimation by the model, while negative residuals indicate underestimation. By comparing the residual patterns under normal and fault operations, insights can be gained into the performance of the photovoltaic system. Anomalies or faults may be indicated by significant deviations between the measured and predicted DC power, as reflected in the residuals. </w:t>
      </w:r>
    </w:p>
    <w:p w14:paraId="560321C1" w14:textId="22EE7E0A" w:rsidR="000109A6" w:rsidRPr="000109A6" w:rsidRDefault="000109A6" w:rsidP="000109A6">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43ABAA72" wp14:editId="687BC5EC">
            <wp:extent cx="4439920" cy="1654872"/>
            <wp:effectExtent l="0" t="0" r="0" b="0"/>
            <wp:docPr id="9491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3273" cy="1659849"/>
                    </a:xfrm>
                    <a:prstGeom prst="rect">
                      <a:avLst/>
                    </a:prstGeom>
                    <a:noFill/>
                  </pic:spPr>
                </pic:pic>
              </a:graphicData>
            </a:graphic>
          </wp:inline>
        </w:drawing>
      </w:r>
    </w:p>
    <w:p w14:paraId="7290D24D" w14:textId="453E8018" w:rsidR="000109A6" w:rsidRDefault="000109A6" w:rsidP="000109A6">
      <w:pPr>
        <w:jc w:val="center"/>
        <w:rPr>
          <w:rFonts w:ascii="Palatino Linotype" w:hAnsi="Palatino Linotype"/>
          <w:sz w:val="16"/>
          <w:szCs w:val="16"/>
          <w:lang w:val="en-US"/>
        </w:rPr>
      </w:pPr>
      <w:r w:rsidRPr="000109A6">
        <w:rPr>
          <w:rFonts w:ascii="Palatino Linotype" w:hAnsi="Palatino Linotype"/>
          <w:b/>
          <w:bCs/>
          <w:sz w:val="16"/>
          <w:szCs w:val="16"/>
          <w:lang w:val="en-US"/>
        </w:rPr>
        <w:t>Fig. 47:</w:t>
      </w:r>
      <w:r w:rsidRPr="000109A6">
        <w:rPr>
          <w:rFonts w:ascii="Palatino Linotype" w:hAnsi="Palatino Linotype"/>
          <w:sz w:val="16"/>
          <w:szCs w:val="16"/>
          <w:lang w:val="en-US"/>
        </w:rPr>
        <w:t xml:space="preserve"> Fault</w:t>
      </w:r>
      <w:r w:rsidRPr="00172064">
        <w:rPr>
          <w:rFonts w:ascii="Palatino Linotype" w:hAnsi="Palatino Linotype"/>
          <w:sz w:val="16"/>
          <w:szCs w:val="16"/>
          <w:lang w:val="en-US"/>
        </w:rPr>
        <w:t xml:space="preserve"> detection evaluation along the entire dataset</w:t>
      </w:r>
      <w:r>
        <w:rPr>
          <w:rFonts w:ascii="Palatino Linotype" w:hAnsi="Palatino Linotype"/>
          <w:sz w:val="16"/>
          <w:szCs w:val="16"/>
          <w:lang w:val="en-US"/>
        </w:rPr>
        <w:t xml:space="preserve"> for the inverter 22 with nonlinear model</w:t>
      </w:r>
    </w:p>
    <w:p w14:paraId="2582FBAF" w14:textId="77777777" w:rsidR="000109A6" w:rsidRDefault="000109A6" w:rsidP="000109A6">
      <w:pPr>
        <w:jc w:val="center"/>
        <w:rPr>
          <w:rFonts w:ascii="Palatino Linotype" w:hAnsi="Palatino Linotype"/>
          <w:sz w:val="16"/>
          <w:szCs w:val="16"/>
          <w:lang w:val="en-US"/>
        </w:rPr>
      </w:pPr>
    </w:p>
    <w:p w14:paraId="30E4F294" w14:textId="6B5F51B5" w:rsidR="000109A6" w:rsidRPr="000109A6" w:rsidRDefault="000109A6" w:rsidP="000109A6">
      <w:pPr>
        <w:jc w:val="both"/>
        <w:rPr>
          <w:rFonts w:ascii="Palatino Linotype" w:hAnsi="Palatino Linotype"/>
          <w:sz w:val="24"/>
          <w:szCs w:val="24"/>
          <w:lang w:val="en-US"/>
        </w:rPr>
      </w:pPr>
      <w:r>
        <w:rPr>
          <w:rFonts w:ascii="Palatino Linotype" w:hAnsi="Palatino Linotype"/>
          <w:sz w:val="24"/>
          <w:szCs w:val="24"/>
          <w:lang w:val="en-US"/>
        </w:rPr>
        <w:t>The f</w:t>
      </w:r>
      <w:r w:rsidRPr="000109A6">
        <w:rPr>
          <w:rFonts w:ascii="Palatino Linotype" w:hAnsi="Palatino Linotype"/>
          <w:sz w:val="24"/>
          <w:szCs w:val="24"/>
          <w:lang w:val="en-US"/>
        </w:rPr>
        <w:t xml:space="preserve">igure 47 provides a comprehensive assessment of fault detection across the entire dataset specifically focusing on inverter 22, leveraging the capabilities of the nonlinear model. This evaluation serves as a crucial step in monitoring and maintaining the performance of photovoltaic systems, particularly in identifying any irregularities or malfunctions that may occur over an extended period. By applying the nonlinear model to the entire dataset, the analysis captures a holistic view of the system's behavior and potential fault occurrences. This approach enables proactive identification of anomalies, allowing for timely intervention and corrective actions to be taken to ensure optimal system efficiency and reliability. The visualization presented in Figure 47 facilitates a detailed examination of fault detection outcomes, providing valuable insights into the </w:t>
      </w:r>
      <w:r w:rsidRPr="000109A6">
        <w:rPr>
          <w:rFonts w:ascii="Palatino Linotype" w:hAnsi="Palatino Linotype"/>
          <w:sz w:val="24"/>
          <w:szCs w:val="24"/>
          <w:lang w:val="en-US"/>
        </w:rPr>
        <w:lastRenderedPageBreak/>
        <w:t>effectiveness of the nonlinear model in detecting and diagnosing faults in inverter 22 operations.</w:t>
      </w:r>
    </w:p>
    <w:p w14:paraId="127E3BFD" w14:textId="614C41F2" w:rsidR="00857C52" w:rsidRDefault="006F4CDB" w:rsidP="006F4CDB">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67F3A0C0" wp14:editId="7B4B020C">
            <wp:extent cx="4337050" cy="1839474"/>
            <wp:effectExtent l="0" t="0" r="0" b="0"/>
            <wp:docPr id="1441734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713"/>
                    <a:stretch/>
                  </pic:blipFill>
                  <pic:spPr bwMode="auto">
                    <a:xfrm>
                      <a:off x="0" y="0"/>
                      <a:ext cx="4359751" cy="1849102"/>
                    </a:xfrm>
                    <a:prstGeom prst="rect">
                      <a:avLst/>
                    </a:prstGeom>
                    <a:noFill/>
                    <a:ln>
                      <a:noFill/>
                    </a:ln>
                    <a:extLst>
                      <a:ext uri="{53640926-AAD7-44D8-BBD7-CCE9431645EC}">
                        <a14:shadowObscured xmlns:a14="http://schemas.microsoft.com/office/drawing/2010/main"/>
                      </a:ext>
                    </a:extLst>
                  </pic:spPr>
                </pic:pic>
              </a:graphicData>
            </a:graphic>
          </wp:inline>
        </w:drawing>
      </w:r>
    </w:p>
    <w:p w14:paraId="03C0B85C" w14:textId="2C334D63" w:rsidR="006F4CDB" w:rsidRDefault="006F4CDB" w:rsidP="006F4CDB">
      <w:pPr>
        <w:jc w:val="center"/>
        <w:rPr>
          <w:rFonts w:ascii="Palatino Linotype" w:hAnsi="Palatino Linotype"/>
          <w:sz w:val="16"/>
          <w:szCs w:val="16"/>
          <w:lang w:val="en-US"/>
        </w:rPr>
      </w:pPr>
      <w:r w:rsidRPr="006F4CDB">
        <w:rPr>
          <w:rFonts w:ascii="Palatino Linotype" w:hAnsi="Palatino Linotype"/>
          <w:b/>
          <w:bCs/>
          <w:sz w:val="16"/>
          <w:szCs w:val="16"/>
          <w:lang w:val="en-US"/>
        </w:rPr>
        <w:t>Fig. 48:</w:t>
      </w:r>
      <w:r w:rsidRPr="006F4CDB">
        <w:rPr>
          <w:rFonts w:ascii="Palatino Linotype" w:hAnsi="Palatino Linotype"/>
          <w:sz w:val="16"/>
          <w:szCs w:val="16"/>
          <w:lang w:val="en-US"/>
        </w:rPr>
        <w:t xml:space="preserve"> Underperformance and faults analysis using nonlinear model</w:t>
      </w:r>
    </w:p>
    <w:p w14:paraId="70C59BBB" w14:textId="77777777" w:rsidR="006F4CDB" w:rsidRDefault="006F4CDB" w:rsidP="006F4CDB">
      <w:pPr>
        <w:jc w:val="both"/>
        <w:rPr>
          <w:rFonts w:ascii="Palatino Linotype" w:hAnsi="Palatino Linotype"/>
          <w:sz w:val="24"/>
          <w:szCs w:val="24"/>
          <w:lang w:val="en-US"/>
        </w:rPr>
      </w:pPr>
    </w:p>
    <w:p w14:paraId="2C650469" w14:textId="02075CB0"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graph in Figure 48</w:t>
      </w:r>
      <w:r w:rsidR="00927FA4">
        <w:rPr>
          <w:rFonts w:ascii="Palatino Linotype" w:hAnsi="Palatino Linotype"/>
          <w:sz w:val="24"/>
          <w:szCs w:val="24"/>
          <w:lang w:val="en-US"/>
        </w:rPr>
        <w:t xml:space="preserve"> </w:t>
      </w:r>
      <w:r w:rsidRPr="006F4CDB">
        <w:rPr>
          <w:rFonts w:ascii="Palatino Linotype" w:hAnsi="Palatino Linotype"/>
          <w:sz w:val="24"/>
          <w:szCs w:val="24"/>
          <w:lang w:val="en-US"/>
        </w:rPr>
        <w:t xml:space="preserve">presents a visual analysis of underperformance and fault occurrences in the DC power output of a photovoltaic system over time, as predicted by a nonlinear model. </w:t>
      </w:r>
    </w:p>
    <w:p w14:paraId="19790DF4" w14:textId="03058871"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 xml:space="preserve">The x-axis represents the datetime, indicating the time period during which the data was collected or analyzed. Meanwhile, the y-axis represents the DC power output of the photovoltaic system, measured in </w:t>
      </w:r>
      <m:oMath>
        <m:r>
          <w:rPr>
            <w:rFonts w:ascii="Cambria Math" w:hAnsi="Cambria Math"/>
            <w:sz w:val="24"/>
            <w:szCs w:val="24"/>
            <w:lang w:val="en-US"/>
          </w:rPr>
          <m:t>[kW]</m:t>
        </m:r>
      </m:oMath>
      <w:r w:rsidR="00927FA4">
        <w:rPr>
          <w:rFonts w:ascii="Palatino Linotype" w:hAnsi="Palatino Linotype"/>
          <w:sz w:val="24"/>
          <w:szCs w:val="24"/>
          <w:lang w:val="en-US"/>
        </w:rPr>
        <w:t>.</w:t>
      </w:r>
    </w:p>
    <w:p w14:paraId="5418FB78" w14:textId="77777777"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plot likely includes multiple lines or markers representing different aspects of the analysis. These may include:</w:t>
      </w:r>
    </w:p>
    <w:p w14:paraId="5D73FC6A" w14:textId="4F6E1286"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1. DC Power: The DC power output of the photovoltaic system based on the nonlinear model. This line or curve illustrates the expected performance of the system under normal operating conditions.</w:t>
      </w:r>
    </w:p>
    <w:p w14:paraId="3F94B8BA" w14:textId="50B04A17" w:rsidR="006F4CDB" w:rsidRPr="006F4CDB" w:rsidRDefault="00927FA4" w:rsidP="006F4CDB">
      <w:pPr>
        <w:jc w:val="both"/>
        <w:rPr>
          <w:rFonts w:ascii="Palatino Linotype" w:hAnsi="Palatino Linotype"/>
          <w:sz w:val="24"/>
          <w:szCs w:val="24"/>
          <w:lang w:val="en-US"/>
        </w:rPr>
      </w:pPr>
      <w:r>
        <w:rPr>
          <w:rFonts w:ascii="Palatino Linotype" w:hAnsi="Palatino Linotype"/>
          <w:sz w:val="24"/>
          <w:szCs w:val="24"/>
          <w:lang w:val="en-US"/>
        </w:rPr>
        <w:t>2</w:t>
      </w:r>
      <w:r w:rsidR="006F4CDB" w:rsidRPr="006F4CDB">
        <w:rPr>
          <w:rFonts w:ascii="Palatino Linotype" w:hAnsi="Palatino Linotype"/>
          <w:sz w:val="24"/>
          <w:szCs w:val="24"/>
          <w:lang w:val="en-US"/>
        </w:rPr>
        <w:t>. Underperformance Events: These could be indicated by points or markers where the DC power falls. Underperformance events may indicate issues such as suboptimal system operation or environmental factors affecting performance.</w:t>
      </w:r>
    </w:p>
    <w:p w14:paraId="01FA91D7" w14:textId="1DB276A5" w:rsidR="006F4CDB" w:rsidRPr="006F4CDB" w:rsidRDefault="00B55ED6" w:rsidP="006F4CDB">
      <w:pPr>
        <w:jc w:val="both"/>
        <w:rPr>
          <w:rFonts w:ascii="Palatino Linotype" w:hAnsi="Palatino Linotype"/>
          <w:sz w:val="24"/>
          <w:szCs w:val="24"/>
          <w:lang w:val="en-US"/>
        </w:rPr>
      </w:pPr>
      <w:r>
        <w:rPr>
          <w:rFonts w:ascii="Palatino Linotype" w:hAnsi="Palatino Linotype"/>
          <w:sz w:val="24"/>
          <w:szCs w:val="24"/>
          <w:lang w:val="en-US"/>
        </w:rPr>
        <w:t>3</w:t>
      </w:r>
      <w:r w:rsidR="006F4CDB" w:rsidRPr="006F4CDB">
        <w:rPr>
          <w:rFonts w:ascii="Palatino Linotype" w:hAnsi="Palatino Linotype"/>
          <w:sz w:val="24"/>
          <w:szCs w:val="24"/>
          <w:lang w:val="en-US"/>
        </w:rPr>
        <w:t>.</w:t>
      </w:r>
      <w:r>
        <w:rPr>
          <w:rFonts w:ascii="Palatino Linotype" w:hAnsi="Palatino Linotype"/>
          <w:sz w:val="24"/>
          <w:szCs w:val="24"/>
          <w:lang w:val="en-US"/>
        </w:rPr>
        <w:t xml:space="preserve"> </w:t>
      </w:r>
      <w:r w:rsidR="006F4CDB" w:rsidRPr="006F4CDB">
        <w:rPr>
          <w:rFonts w:ascii="Palatino Linotype" w:hAnsi="Palatino Linotype"/>
          <w:sz w:val="24"/>
          <w:szCs w:val="24"/>
          <w:lang w:val="en-US"/>
        </w:rPr>
        <w:t xml:space="preserve">Fault Events: These might be represented by distinct markers or annotations highlighting instances where the </w:t>
      </w:r>
      <w:r>
        <w:rPr>
          <w:rFonts w:ascii="Palatino Linotype" w:hAnsi="Palatino Linotype"/>
          <w:sz w:val="24"/>
          <w:szCs w:val="24"/>
          <w:lang w:val="en-US"/>
        </w:rPr>
        <w:t>measured</w:t>
      </w:r>
      <w:r w:rsidR="006F4CDB" w:rsidRPr="006F4CDB">
        <w:rPr>
          <w:rFonts w:ascii="Palatino Linotype" w:hAnsi="Palatino Linotype"/>
          <w:sz w:val="24"/>
          <w:szCs w:val="24"/>
          <w:lang w:val="en-US"/>
        </w:rPr>
        <w:t xml:space="preserve"> DC power deviates significantly from the predicted values, indicating potential faults or anomalies in the system.</w:t>
      </w:r>
    </w:p>
    <w:p w14:paraId="7F93D7C9" w14:textId="04B99CC8" w:rsid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Overall, the graph provides a comprehensive overview of the photovoltaic system's performance over time, enabling analysts to identify periods of underperformance and potential fault occurrences. This information is valuable for diagnosing issues, optimizing system operation, and improving overall system resilience and reliability.</w:t>
      </w:r>
    </w:p>
    <w:p w14:paraId="2475FEA5" w14:textId="77777777" w:rsidR="00B55ED6" w:rsidRPr="006F4CDB" w:rsidRDefault="00B55ED6" w:rsidP="006F4CDB">
      <w:pPr>
        <w:jc w:val="both"/>
        <w:rPr>
          <w:rFonts w:ascii="Palatino Linotype" w:hAnsi="Palatino Linotype"/>
          <w:sz w:val="24"/>
          <w:szCs w:val="24"/>
          <w:lang w:val="en-US"/>
        </w:rPr>
      </w:pPr>
    </w:p>
    <w:p w14:paraId="4B93985C" w14:textId="633C4AAC" w:rsidR="00150333" w:rsidRPr="00785696" w:rsidRDefault="00CF3242" w:rsidP="00DB0251">
      <w:pPr>
        <w:pStyle w:val="Heading2"/>
        <w:numPr>
          <w:ilvl w:val="1"/>
          <w:numId w:val="21"/>
        </w:numPr>
      </w:pPr>
      <w:r w:rsidRPr="00785696">
        <w:lastRenderedPageBreak/>
        <w:t>Results</w:t>
      </w:r>
      <w:r w:rsidR="008E137E" w:rsidRPr="00785696">
        <w:t xml:space="preserve"> and Interpretation</w:t>
      </w:r>
    </w:p>
    <w:p w14:paraId="4C25C8D8" w14:textId="77777777" w:rsidR="00A46E15" w:rsidRDefault="00A46E15" w:rsidP="00A46E15">
      <w:pPr>
        <w:rPr>
          <w:rFonts w:ascii="Palatino Linotype" w:hAnsi="Palatino Linotype"/>
          <w:sz w:val="24"/>
          <w:szCs w:val="24"/>
        </w:rPr>
      </w:pPr>
    </w:p>
    <w:p w14:paraId="633E11B2" w14:textId="5DB6CC24"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Comparing a linear model to a nonlinear one for fault detection in off-grid PV systems serves several crucial purposes.</w:t>
      </w:r>
    </w:p>
    <w:p w14:paraId="465CEE5E" w14:textId="0A7C5426"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1. Prediction Accuracy: Nonlinear models can better capture the complex relationships among variables compared to linear models. In fault detection, where small data variations may indicate anomalies or faults, a nonlinear model might be more accurate in detecting such variations, enabling a more precise diagnosis of issues in the PV system.</w:t>
      </w:r>
    </w:p>
    <w:p w14:paraId="60B505FC" w14:textId="584DA9C8"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2.Understanding Phenomena: Comparing the two models can aid in better understanding the phenomena influencing PV system behavior. For instance, if the nonlinear model shows significant discrepancies from the linear model, it may indicate the presence of nonlinear effects in the system, such as responses that are not proportional to input variable changes. This deeper understanding can guide fault detection efforts and issue resolution.</w:t>
      </w:r>
    </w:p>
    <w:p w14:paraId="42A7FB1A" w14:textId="335A0789" w:rsid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3. Robustness and Adaptability: While nonlinear models may offer greater accuracy, they can also be more complex and resource-intensive compared to linear ones. However, fault detection in an off-grid PV environment can benefit from more sophisticated models capable of adapting to environmental and load variations. Assessing the trade-offs between accuracy, complexity, and computational resources is essential for developing effective fault detection strategies tailored to off-grid PV systems.</w:t>
      </w:r>
    </w:p>
    <w:p w14:paraId="68D618C3" w14:textId="4AC27ED5" w:rsidR="00A37B3D" w:rsidRDefault="009C1F8C" w:rsidP="009C1F8C">
      <w:pPr>
        <w:jc w:val="center"/>
        <w:rPr>
          <w:rFonts w:ascii="Palatino Linotype" w:hAnsi="Palatino Linotype"/>
          <w:sz w:val="24"/>
          <w:szCs w:val="24"/>
          <w:lang w:val="en-US"/>
        </w:rPr>
      </w:pPr>
      <w:r w:rsidRPr="009C1F8C">
        <w:rPr>
          <w:rFonts w:ascii="Palatino Linotype" w:hAnsi="Palatino Linotype"/>
          <w:noProof/>
          <w:sz w:val="24"/>
          <w:szCs w:val="24"/>
          <w:lang w:val="en-US"/>
        </w:rPr>
        <w:drawing>
          <wp:inline distT="0" distB="0" distL="0" distR="0" wp14:anchorId="22889F4D" wp14:editId="462E7450">
            <wp:extent cx="3320534" cy="2870835"/>
            <wp:effectExtent l="0" t="0" r="0" b="0"/>
            <wp:docPr id="54633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3446" name=""/>
                    <pic:cNvPicPr/>
                  </pic:nvPicPr>
                  <pic:blipFill>
                    <a:blip r:embed="rId71"/>
                    <a:stretch>
                      <a:fillRect/>
                    </a:stretch>
                  </pic:blipFill>
                  <pic:spPr>
                    <a:xfrm>
                      <a:off x="0" y="0"/>
                      <a:ext cx="3324463" cy="2874232"/>
                    </a:xfrm>
                    <a:prstGeom prst="rect">
                      <a:avLst/>
                    </a:prstGeom>
                  </pic:spPr>
                </pic:pic>
              </a:graphicData>
            </a:graphic>
          </wp:inline>
        </w:drawing>
      </w:r>
    </w:p>
    <w:p w14:paraId="13729479" w14:textId="148EB1A9" w:rsidR="009C1F8C" w:rsidRPr="009C1F8C" w:rsidRDefault="009C1F8C" w:rsidP="009C1F8C">
      <w:pPr>
        <w:jc w:val="center"/>
        <w:rPr>
          <w:rFonts w:ascii="Palatino Linotype" w:hAnsi="Palatino Linotype"/>
          <w:sz w:val="16"/>
          <w:szCs w:val="16"/>
          <w:lang w:val="en-US"/>
        </w:rPr>
      </w:pPr>
      <w:r w:rsidRPr="009C1F8C">
        <w:rPr>
          <w:rFonts w:ascii="Palatino Linotype" w:hAnsi="Palatino Linotype"/>
          <w:b/>
          <w:bCs/>
          <w:sz w:val="16"/>
          <w:szCs w:val="16"/>
          <w:lang w:val="en-US"/>
        </w:rPr>
        <w:t>Fig. 48:</w:t>
      </w:r>
      <w:r w:rsidRPr="009C1F8C">
        <w:rPr>
          <w:rFonts w:ascii="Palatino Linotype" w:hAnsi="Palatino Linotype"/>
          <w:sz w:val="16"/>
          <w:szCs w:val="16"/>
          <w:lang w:val="en-US"/>
        </w:rPr>
        <w:t xml:space="preserve"> Model comparison between linear and nonlinear model</w:t>
      </w:r>
    </w:p>
    <w:p w14:paraId="0133F825" w14:textId="77777777" w:rsidR="00A37B3D" w:rsidRDefault="00A37B3D" w:rsidP="00A37B3D">
      <w:pPr>
        <w:jc w:val="both"/>
        <w:rPr>
          <w:rFonts w:ascii="Palatino Linotype" w:hAnsi="Palatino Linotype"/>
          <w:sz w:val="24"/>
          <w:szCs w:val="24"/>
          <w:lang w:val="en-US"/>
        </w:rPr>
      </w:pPr>
    </w:p>
    <w:p w14:paraId="086E60BB" w14:textId="77777777" w:rsid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Comparing a linear model to a nonlinear one</w:t>
      </w:r>
      <w:r>
        <w:rPr>
          <w:rFonts w:ascii="Palatino Linotype" w:hAnsi="Palatino Linotype"/>
          <w:sz w:val="24"/>
          <w:szCs w:val="24"/>
          <w:lang w:val="en-US"/>
        </w:rPr>
        <w:t xml:space="preserve"> (Figure 48)</w:t>
      </w:r>
      <w:r w:rsidRPr="009C1F8C">
        <w:rPr>
          <w:rFonts w:ascii="Palatino Linotype" w:hAnsi="Palatino Linotype"/>
          <w:sz w:val="24"/>
          <w:szCs w:val="24"/>
          <w:lang w:val="en-US"/>
        </w:rPr>
        <w:t xml:space="preserve"> for fault detection in off-grid PV systems is particularly valuable from the perspective of Resilience Engineering. Resilience </w:t>
      </w:r>
      <w:r w:rsidRPr="009C1F8C">
        <w:rPr>
          <w:rFonts w:ascii="Palatino Linotype" w:hAnsi="Palatino Linotype"/>
          <w:sz w:val="24"/>
          <w:szCs w:val="24"/>
          <w:lang w:val="en-US"/>
        </w:rPr>
        <w:lastRenderedPageBreak/>
        <w:t xml:space="preserve">Engineering emphasizes the system's ability to adapt and recover from disruptions, including faults and anomalies. </w:t>
      </w:r>
    </w:p>
    <w:p w14:paraId="020683CE" w14:textId="50A3AA90" w:rsidR="009C1F8C" w:rsidRPr="009C1F8C" w:rsidRDefault="009C1F8C" w:rsidP="009C1F8C">
      <w:pPr>
        <w:jc w:val="both"/>
        <w:rPr>
          <w:rFonts w:ascii="Palatino Linotype" w:hAnsi="Palatino Linotype"/>
          <w:sz w:val="24"/>
          <w:szCs w:val="24"/>
          <w:lang w:val="en-US"/>
        </w:rPr>
      </w:pPr>
      <w:r>
        <w:rPr>
          <w:rFonts w:ascii="Palatino Linotype" w:hAnsi="Palatino Linotype"/>
          <w:sz w:val="24"/>
          <w:szCs w:val="24"/>
          <w:lang w:val="en-US"/>
        </w:rPr>
        <w:t xml:space="preserve">The </w:t>
      </w:r>
      <w:r w:rsidRPr="009C1F8C">
        <w:rPr>
          <w:rFonts w:ascii="Palatino Linotype" w:hAnsi="Palatino Linotype"/>
          <w:sz w:val="24"/>
          <w:szCs w:val="24"/>
          <w:lang w:val="en-US"/>
        </w:rPr>
        <w:t>comparison is useful</w:t>
      </w:r>
      <w:r>
        <w:rPr>
          <w:rFonts w:ascii="Palatino Linotype" w:hAnsi="Palatino Linotype"/>
          <w:sz w:val="24"/>
          <w:szCs w:val="24"/>
          <w:lang w:val="en-US"/>
        </w:rPr>
        <w:t xml:space="preserve"> in particular to enhance the Fault Detection, to understand the system dynamic and to develop adaptive strategies.</w:t>
      </w:r>
    </w:p>
    <w:p w14:paraId="157247F9" w14:textId="759E66DB"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Enhanced Fault Detection</w:t>
      </w:r>
      <w:r>
        <w:rPr>
          <w:rFonts w:ascii="Palatino Linotype" w:hAnsi="Palatino Linotype"/>
          <w:sz w:val="24"/>
          <w:szCs w:val="24"/>
          <w:lang w:val="en-US"/>
        </w:rPr>
        <w:t xml:space="preserve"> because a</w:t>
      </w:r>
      <w:r w:rsidRPr="009C1F8C">
        <w:rPr>
          <w:rFonts w:ascii="Palatino Linotype" w:hAnsi="Palatino Linotype"/>
          <w:sz w:val="24"/>
          <w:szCs w:val="24"/>
          <w:lang w:val="en-US"/>
        </w:rPr>
        <w:t xml:space="preserve"> </w:t>
      </w:r>
      <w:r>
        <w:rPr>
          <w:rFonts w:ascii="Palatino Linotype" w:hAnsi="Palatino Linotype"/>
          <w:sz w:val="24"/>
          <w:szCs w:val="24"/>
          <w:lang w:val="en-US"/>
        </w:rPr>
        <w:t>n</w:t>
      </w:r>
      <w:r w:rsidRPr="009C1F8C">
        <w:rPr>
          <w:rFonts w:ascii="Palatino Linotype" w:hAnsi="Palatino Linotype"/>
          <w:sz w:val="24"/>
          <w:szCs w:val="24"/>
          <w:lang w:val="en-US"/>
        </w:rPr>
        <w:t>onlinear model often exhibit</w:t>
      </w:r>
      <w:r>
        <w:rPr>
          <w:rFonts w:ascii="Palatino Linotype" w:hAnsi="Palatino Linotype"/>
          <w:sz w:val="24"/>
          <w:szCs w:val="24"/>
          <w:lang w:val="en-US"/>
        </w:rPr>
        <w:t>s</w:t>
      </w:r>
      <w:r w:rsidRPr="009C1F8C">
        <w:rPr>
          <w:rFonts w:ascii="Palatino Linotype" w:hAnsi="Palatino Linotype"/>
          <w:sz w:val="24"/>
          <w:szCs w:val="24"/>
          <w:lang w:val="en-US"/>
        </w:rPr>
        <w:t xml:space="preserve"> greater sensitivity to subtle changes and nonlinear relationships within the system. By comparing the outputs of linear and nonlinear models, we can identify discrepancies that may indicate potential faults or anomalies not detected by the linear model alone. This enhanced fault detection capability contributes to the system's resilience by enabling the timely identification and mitigation of emerging issues.</w:t>
      </w:r>
    </w:p>
    <w:p w14:paraId="15DE84EA" w14:textId="2F0C9B6D"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Understanding System Dynamics</w:t>
      </w:r>
      <w:r w:rsidR="006F4CDB">
        <w:rPr>
          <w:rFonts w:ascii="Palatino Linotype" w:hAnsi="Palatino Linotype"/>
          <w:sz w:val="24"/>
          <w:szCs w:val="24"/>
          <w:lang w:val="en-US"/>
        </w:rPr>
        <w:t xml:space="preserve"> because c</w:t>
      </w:r>
      <w:r w:rsidRPr="009C1F8C">
        <w:rPr>
          <w:rFonts w:ascii="Palatino Linotype" w:hAnsi="Palatino Linotype"/>
          <w:sz w:val="24"/>
          <w:szCs w:val="24"/>
          <w:lang w:val="en-US"/>
        </w:rPr>
        <w:t>omparing linear and nonlinear models provides insights into the underlying dynamics of the PV system. Nonlinearities in the system's behavior, such as nonlinear responses to environmental changes or load fluctuations, can be better captured and understood through the nonlinear model. This understanding facilitates proactive measures to enhance system resilience, such as adapting operational strategies to account for nonlinear effects.</w:t>
      </w:r>
    </w:p>
    <w:p w14:paraId="5DBDA565" w14:textId="787B68D3"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Adaptive Strategies</w:t>
      </w:r>
      <w:r w:rsidR="006F4CDB">
        <w:rPr>
          <w:rFonts w:ascii="Palatino Linotype" w:hAnsi="Palatino Linotype"/>
          <w:sz w:val="24"/>
          <w:szCs w:val="24"/>
          <w:lang w:val="en-US"/>
        </w:rPr>
        <w:t xml:space="preserve"> because </w:t>
      </w:r>
      <w:r w:rsidRPr="009C1F8C">
        <w:rPr>
          <w:rFonts w:ascii="Palatino Linotype" w:hAnsi="Palatino Linotype"/>
          <w:sz w:val="24"/>
          <w:szCs w:val="24"/>
          <w:lang w:val="en-US"/>
        </w:rPr>
        <w:t>Resilience Engineering advocates for adaptive strategies that can respond effectively to changing conditions and unexpected events. By leveraging the insights gained from comparing linear and nonlinear models, operators can develop adaptive fault detection and response strategies. These strategies can incorporate both linear and nonlinear aspects of system behavior, allowing for more robust and flexible responses to disturbances and uncertainties.</w:t>
      </w:r>
    </w:p>
    <w:p w14:paraId="08C55E96" w14:textId="4A24079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The implementation of the algorithm underpinning the fault detection study presented in this thesis is beneficial during both the community master planning phase and operational phases for assessing the proper functioning of the system and consequently the microgrid. Integrating it with the framework of </w:t>
      </w:r>
      <w:r>
        <w:rPr>
          <w:rFonts w:ascii="Palatino Linotype" w:hAnsi="Palatino Linotype"/>
          <w:sz w:val="24"/>
          <w:szCs w:val="24"/>
          <w:lang w:val="en-US"/>
        </w:rPr>
        <w:t>R</w:t>
      </w:r>
      <w:r w:rsidRPr="00463D09">
        <w:rPr>
          <w:rFonts w:ascii="Palatino Linotype" w:hAnsi="Palatino Linotype"/>
          <w:sz w:val="24"/>
          <w:szCs w:val="24"/>
          <w:lang w:val="en-US"/>
        </w:rPr>
        <w:t xml:space="preserve">esilience </w:t>
      </w:r>
      <w:r>
        <w:rPr>
          <w:rFonts w:ascii="Palatino Linotype" w:hAnsi="Palatino Linotype"/>
          <w:sz w:val="24"/>
          <w:szCs w:val="24"/>
          <w:lang w:val="en-US"/>
        </w:rPr>
        <w:t>E</w:t>
      </w:r>
      <w:r w:rsidRPr="00463D09">
        <w:rPr>
          <w:rFonts w:ascii="Palatino Linotype" w:hAnsi="Palatino Linotype"/>
          <w:sz w:val="24"/>
          <w:szCs w:val="24"/>
          <w:lang w:val="en-US"/>
        </w:rPr>
        <w:t>ngineering allows for the development of a more resilient and self-sufficient energy system from the early stages, particularly in off-grid contexts.</w:t>
      </w:r>
    </w:p>
    <w:p w14:paraId="68D0BC1C" w14:textId="29DD1FF9"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During the community master planning phase, the algorithm aids in designing a robust energy infrastructure by identifying potential faults and vulnerabilities. By considering fault detection mechanisms early in the planning process, communities can implement proactive measures to mitigate risks and enhance the resilience of their energy systems.</w:t>
      </w:r>
    </w:p>
    <w:p w14:paraId="2ACD8006" w14:textId="7777777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In the operational phase, the algorithm continuously monitors the performance of the system, promptly detecting any deviations from expected behavior. This real-time fault detection capability is crucial for ensuring the reliable operation of the microgrid and minimizing downtime. Additionally, by integrating with the resilience engineering </w:t>
      </w:r>
      <w:r w:rsidRPr="00463D09">
        <w:rPr>
          <w:rFonts w:ascii="Palatino Linotype" w:hAnsi="Palatino Linotype"/>
          <w:sz w:val="24"/>
          <w:szCs w:val="24"/>
          <w:lang w:val="en-US"/>
        </w:rPr>
        <w:lastRenderedPageBreak/>
        <w:t>framework, the system can dynamically adapt to changing conditions, effectively managing disruptions and optimizing energy self-sufficiency.</w:t>
      </w:r>
    </w:p>
    <w:p w14:paraId="28B537B4" w14:textId="77777777" w:rsidR="00463D09" w:rsidRPr="00463D09" w:rsidRDefault="00463D09" w:rsidP="00463D09">
      <w:pPr>
        <w:jc w:val="both"/>
        <w:rPr>
          <w:rFonts w:ascii="Palatino Linotype" w:hAnsi="Palatino Linotype"/>
          <w:sz w:val="24"/>
          <w:szCs w:val="24"/>
          <w:lang w:val="en-US"/>
        </w:rPr>
      </w:pPr>
    </w:p>
    <w:p w14:paraId="4E3D530B" w14:textId="4B26BFD8" w:rsidR="00A37B3D"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Overall, the implementation of this fault detection algorithm contributes to the development of resilient and self-sustaining energy systems, particularly in off-grid settings where reliability and autonomy are paramount. By leveraging the principles of resilience engineering, communities can build energy infrastructures that are not only capable of withstanding disruptions but also thrive in challenging environments.</w:t>
      </w:r>
    </w:p>
    <w:p w14:paraId="23D51583" w14:textId="77777777" w:rsidR="00B01B31" w:rsidRPr="00463D09" w:rsidRDefault="00B01B31" w:rsidP="00463D09">
      <w:pPr>
        <w:jc w:val="both"/>
        <w:rPr>
          <w:rFonts w:ascii="Palatino Linotype" w:hAnsi="Palatino Linotype"/>
          <w:sz w:val="24"/>
          <w:szCs w:val="24"/>
          <w:lang w:val="en-US"/>
        </w:rPr>
      </w:pPr>
    </w:p>
    <w:p w14:paraId="68426757" w14:textId="0879CDED" w:rsidR="00DC04C7" w:rsidRPr="00785696" w:rsidRDefault="00DC04C7" w:rsidP="00B01B31">
      <w:pPr>
        <w:pStyle w:val="Heading2"/>
        <w:numPr>
          <w:ilvl w:val="1"/>
          <w:numId w:val="21"/>
        </w:numPr>
      </w:pPr>
      <w:r w:rsidRPr="00785696">
        <w:t>Limitation and potential improvements</w:t>
      </w:r>
    </w:p>
    <w:p w14:paraId="7C789D0F" w14:textId="18F4FAA0" w:rsidR="00DC04C7" w:rsidRDefault="00AB2C28" w:rsidP="00DB0251">
      <w:pPr>
        <w:pStyle w:val="ListParagraph"/>
        <w:numPr>
          <w:ilvl w:val="1"/>
          <w:numId w:val="21"/>
        </w:numPr>
      </w:pPr>
      <w:r>
        <w:t>E la dinamica lineare in 4.5.3.1</w:t>
      </w:r>
    </w:p>
    <w:p w14:paraId="5EA0E15A" w14:textId="5DB57FB8" w:rsidR="000019D6" w:rsidRDefault="000019D6" w:rsidP="000019D6">
      <w:pPr>
        <w:pStyle w:val="Heading3"/>
        <w:rPr>
          <w:lang w:val="en-US"/>
        </w:rPr>
      </w:pPr>
      <w:r>
        <w:rPr>
          <w:lang w:val="en-US"/>
        </w:rPr>
        <w:t>4.7.1 Weather limitation and improvements</w:t>
      </w:r>
    </w:p>
    <w:p w14:paraId="7A3C0BAA" w14:textId="5E2C2554"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implementation of a fault detection algorithm in a microgrid, while beneficial, may encounter limitations, particularly when dealing with external factors such as weather conditions. For instance, consider the scenario where there are two days characterized by significantly lower temperatures, indicative of "bad weather" conditions. Such events can pose challenges for fault detection algorithms, as they may impact the performance of the microgrid in unpredictable ways.</w:t>
      </w:r>
    </w:p>
    <w:p w14:paraId="300C2B0D" w14:textId="029C423C"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difficulty arises from the lack of comprehensive weather data and advanced forecasting models. While the fault detection algorithm may be able to monitor internal parameters of the microgrid, such as voltage levels or power output, it may not have access to detailed weather data, including air pressure, wind speed, humidity, cloud formation, and other relevant factors. These weather variables can significantly influence the behavior of renewable energy sources, such as solar panels and wind turbines, as well as the overall energy demand within the microgrid.</w:t>
      </w:r>
    </w:p>
    <w:p w14:paraId="682EF1FD" w14:textId="3FA5AA39"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Without access to more extensive weather data and sophisticated forecasting models, the fault detection algorithm may struggle to accurately predict and account for the impact of adverse weather conditions on the microgrid's performance. As a result, faults or anomalies triggered by weather-related factors may not be promptly detected or appropriately addressed, potentially leading to disruptions in the microgrid's operation.</w:t>
      </w:r>
    </w:p>
    <w:p w14:paraId="61E9E872" w14:textId="6C065EFC" w:rsid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To mitigate this limitation, it may be necessary to integrate the fault detection algorithm with external weather monitoring systems or advanced weather forecasting models. By incorporating real-time weather data into the analysis, the algorithm can better anticipate and respond to weather-induced fluctuations in energy generation and demand within the microgrid. Additionally, employing adaptive strategies informed by weather forecasts can help enhance the resilience of the microgrid, enabling it to withstand and recover from adverse weather events more effectively.</w:t>
      </w:r>
    </w:p>
    <w:p w14:paraId="3C854F7A" w14:textId="3C0663DB" w:rsidR="00AB2C5A" w:rsidRDefault="000019D6" w:rsidP="000019D6">
      <w:pPr>
        <w:pStyle w:val="Heading3"/>
        <w:rPr>
          <w:lang w:val="en-US"/>
        </w:rPr>
      </w:pPr>
      <w:r>
        <w:rPr>
          <w:lang w:val="en-US"/>
        </w:rPr>
        <w:lastRenderedPageBreak/>
        <w:t>4.7.2 Linear Model limitation and improvements</w:t>
      </w:r>
    </w:p>
    <w:p w14:paraId="636693CC" w14:textId="77777777" w:rsidR="000019D6" w:rsidRDefault="000019D6" w:rsidP="000019D6">
      <w:pPr>
        <w:rPr>
          <w:lang w:val="en-US"/>
        </w:rPr>
      </w:pPr>
    </w:p>
    <w:p w14:paraId="19B999FA" w14:textId="77777777" w:rsidR="00D06357" w:rsidRPr="00D06357" w:rsidRDefault="00D06357" w:rsidP="00D06357">
      <w:pPr>
        <w:jc w:val="both"/>
        <w:rPr>
          <w:rFonts w:ascii="Palatino Linotype" w:hAnsi="Palatino Linotype"/>
          <w:sz w:val="24"/>
          <w:szCs w:val="24"/>
          <w:lang w:val="en-US"/>
        </w:rPr>
      </w:pPr>
    </w:p>
    <w:p w14:paraId="307A5FD3" w14:textId="689AA5EC" w:rsidR="00D06357" w:rsidRDefault="00D06357" w:rsidP="00D06357">
      <w:pPr>
        <w:jc w:val="both"/>
        <w:rPr>
          <w:rFonts w:ascii="Palatino Linotype" w:hAnsi="Palatino Linotype"/>
          <w:sz w:val="24"/>
          <w:szCs w:val="24"/>
          <w:lang w:val="en-US"/>
        </w:rPr>
      </w:pPr>
      <w:r w:rsidRPr="00D06357">
        <w:rPr>
          <w:rFonts w:ascii="Palatino Linotype" w:hAnsi="Palatino Linotype"/>
          <w:sz w:val="24"/>
          <w:szCs w:val="24"/>
          <w:lang w:val="en-US"/>
        </w:rPr>
        <w:t xml:space="preserve">Using a linear regression model in a fault detection algorithm for a microgrid may have several limitations. Firstly, linear regression assumes a linear relationship between the input variables and the output, which may not accurately capture the complex and nonlinear dynamics of a microgrid system, especially during fault conditions </w:t>
      </w:r>
      <w:r>
        <w:rPr>
          <w:rFonts w:ascii="Palatino Linotype" w:hAnsi="Palatino Linotype"/>
          <w:sz w:val="24"/>
          <w:szCs w:val="24"/>
          <w:lang w:val="en-US"/>
        </w:rPr>
        <w:t>[37]</w:t>
      </w:r>
      <w:r w:rsidRPr="00D06357">
        <w:rPr>
          <w:rFonts w:ascii="Palatino Linotype" w:hAnsi="Palatino Linotype"/>
          <w:sz w:val="24"/>
          <w:szCs w:val="24"/>
          <w:lang w:val="en-US"/>
        </w:rPr>
        <w:t xml:space="preserve">. Microgrids often exhibit nonlinear behaviors due to the presence of renewable energy sources, energy storage systems, and dynamic loads, which can lead to inaccuracies in fault detection when using linear models </w:t>
      </w:r>
      <w:r w:rsidR="00B83B00">
        <w:rPr>
          <w:rFonts w:ascii="Palatino Linotype" w:hAnsi="Palatino Linotype"/>
          <w:sz w:val="24"/>
          <w:szCs w:val="24"/>
          <w:lang w:val="en-US"/>
        </w:rPr>
        <w:t>[35]</w:t>
      </w:r>
      <w:r w:rsidRPr="00D06357">
        <w:rPr>
          <w:rFonts w:ascii="Palatino Linotype" w:hAnsi="Palatino Linotype"/>
          <w:sz w:val="24"/>
          <w:szCs w:val="24"/>
          <w:lang w:val="en-US"/>
        </w:rPr>
        <w:t xml:space="preserve">. Additionally, linear regression may struggle to detect faults that occur abruptly or exhibit transient behavior, as it relies on historical data to predict future outcomes </w:t>
      </w:r>
      <w:r w:rsidR="00B83B00">
        <w:rPr>
          <w:rFonts w:ascii="Palatino Linotype" w:hAnsi="Palatino Linotype"/>
          <w:sz w:val="24"/>
          <w:szCs w:val="24"/>
          <w:lang w:val="en-US"/>
        </w:rPr>
        <w:t>[39]</w:t>
      </w:r>
      <w:r w:rsidRPr="00D06357">
        <w:rPr>
          <w:rFonts w:ascii="Palatino Linotype" w:hAnsi="Palatino Linotype"/>
          <w:sz w:val="24"/>
          <w:szCs w:val="24"/>
          <w:lang w:val="en-US"/>
        </w:rPr>
        <w:t xml:space="preserve">. Furthermore, linear regression assumes that the input variables are independent of each other, which may not hold true in the context of microgrid operations where various parameters are interrelated </w:t>
      </w:r>
      <w:r w:rsidR="00B83B00">
        <w:rPr>
          <w:rFonts w:ascii="Palatino Linotype" w:hAnsi="Palatino Linotype"/>
          <w:sz w:val="24"/>
          <w:szCs w:val="24"/>
          <w:lang w:val="en-US"/>
        </w:rPr>
        <w:t>[40]</w:t>
      </w:r>
      <w:r w:rsidRPr="00D06357">
        <w:rPr>
          <w:rFonts w:ascii="Palatino Linotype" w:hAnsi="Palatino Linotype"/>
          <w:sz w:val="24"/>
          <w:szCs w:val="24"/>
          <w:lang w:val="en-US"/>
        </w:rPr>
        <w:t xml:space="preserve">. Finally, linear regression is sensitive to outliers in the data, which can distort the model's predictions and lead to false fault detection alarms </w:t>
      </w:r>
      <w:r w:rsidR="00B83B00">
        <w:rPr>
          <w:rFonts w:ascii="Palatino Linotype" w:hAnsi="Palatino Linotype"/>
          <w:sz w:val="24"/>
          <w:szCs w:val="24"/>
          <w:lang w:val="en-US"/>
        </w:rPr>
        <w:t>[36]</w:t>
      </w:r>
      <w:r w:rsidRPr="00D06357">
        <w:rPr>
          <w:rFonts w:ascii="Palatino Linotype" w:hAnsi="Palatino Linotype"/>
          <w:sz w:val="24"/>
          <w:szCs w:val="24"/>
          <w:lang w:val="en-US"/>
        </w:rPr>
        <w:t xml:space="preserve">. To address these limitations, alternative fault detection methods such as machine learning algorithms (e.g., support vector machines, artificial neural networks) or hybrid models that combine linear regression with nonlinear techniques may be considered </w:t>
      </w:r>
      <w:r w:rsidR="00B83B00">
        <w:rPr>
          <w:rFonts w:ascii="Palatino Linotype" w:hAnsi="Palatino Linotype"/>
          <w:sz w:val="24"/>
          <w:szCs w:val="24"/>
          <w:lang w:val="en-US"/>
        </w:rPr>
        <w:t>[38]</w:t>
      </w:r>
      <w:r w:rsidRPr="00D06357">
        <w:rPr>
          <w:rFonts w:ascii="Palatino Linotype" w:hAnsi="Palatino Linotype"/>
          <w:sz w:val="24"/>
          <w:szCs w:val="24"/>
          <w:lang w:val="en-US"/>
        </w:rPr>
        <w:t>.</w:t>
      </w:r>
    </w:p>
    <w:p w14:paraId="0F6E9A26" w14:textId="77777777" w:rsidR="00B83B00" w:rsidRDefault="00B83B00" w:rsidP="00D06357">
      <w:pPr>
        <w:jc w:val="both"/>
        <w:rPr>
          <w:rFonts w:ascii="Palatino Linotype" w:hAnsi="Palatino Linotype"/>
          <w:sz w:val="24"/>
          <w:szCs w:val="24"/>
          <w:lang w:val="en-US"/>
        </w:rPr>
      </w:pPr>
    </w:p>
    <w:p w14:paraId="47A0EC14" w14:textId="6C279D2E" w:rsidR="00B83B00" w:rsidRPr="00B83B00"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In order to mitigate the limitations associated with using a linear regression model for fault detection in microgrids, various improvements and alternative approaches can be considered. Firstly, incorporating more advanced machine learning algorithms, such as support vector machines (SVMs) or artificial neural networks (ANNs), can enhance fault detection accuracy by capturing nonlinear relationships and complex system dynamics more effectively</w:t>
      </w:r>
      <w:r>
        <w:rPr>
          <w:rFonts w:ascii="Palatino Linotype" w:hAnsi="Palatino Linotype"/>
          <w:sz w:val="24"/>
          <w:szCs w:val="24"/>
          <w:lang w:val="en-US"/>
        </w:rPr>
        <w:t xml:space="preserve"> [41]</w:t>
      </w:r>
      <w:r w:rsidRPr="00B83B00">
        <w:rPr>
          <w:rFonts w:ascii="Palatino Linotype" w:hAnsi="Palatino Linotype"/>
          <w:sz w:val="24"/>
          <w:szCs w:val="24"/>
          <w:lang w:val="en-US"/>
        </w:rPr>
        <w:t xml:space="preserve">. These algorithms have the capability to learn from large datasets and adapt to changing operating conditions, making them suitable for fault detection in microgrids with diverse and evolving characteristics. Additionally, hybrid models that combine linear regression with nonlinear techniques, such as fuzzy logic or genetic algorithms, can leverage the strengths of each approach while mitigating their respective limitations </w:t>
      </w:r>
      <w:r>
        <w:rPr>
          <w:rFonts w:ascii="Palatino Linotype" w:hAnsi="Palatino Linotype"/>
          <w:sz w:val="24"/>
          <w:szCs w:val="24"/>
          <w:lang w:val="en-US"/>
        </w:rPr>
        <w:t>[36]</w:t>
      </w:r>
      <w:r w:rsidRPr="00B83B00">
        <w:rPr>
          <w:rFonts w:ascii="Palatino Linotype" w:hAnsi="Palatino Linotype"/>
          <w:sz w:val="24"/>
          <w:szCs w:val="24"/>
          <w:lang w:val="en-US"/>
        </w:rPr>
        <w:t xml:space="preserve">. Furthermore, incorporating real-time data streams from sensors and advanced monitoring systems into fault detection algorithms can improve their responsiveness and accuracy, enabling quicker detection and isolation of faults before they escalate into larger disruptions </w:t>
      </w:r>
      <w:r>
        <w:rPr>
          <w:rFonts w:ascii="Palatino Linotype" w:hAnsi="Palatino Linotype"/>
          <w:sz w:val="24"/>
          <w:szCs w:val="24"/>
          <w:lang w:val="en-US"/>
        </w:rPr>
        <w:t>[42]</w:t>
      </w:r>
      <w:r w:rsidRPr="00B83B00">
        <w:rPr>
          <w:rFonts w:ascii="Palatino Linotype" w:hAnsi="Palatino Linotype"/>
          <w:sz w:val="24"/>
          <w:szCs w:val="24"/>
          <w:lang w:val="en-US"/>
        </w:rPr>
        <w:t>. By integrating these advancements into fault detection algorithms, microgrid operators can enhance the reliability, resilience, and overall performance of their systems, ensuring continuous and efficient energy supply to end-users.</w:t>
      </w:r>
    </w:p>
    <w:p w14:paraId="61E6238C" w14:textId="77777777" w:rsidR="000019D6" w:rsidRPr="000019D6" w:rsidRDefault="000019D6" w:rsidP="000019D6">
      <w:pPr>
        <w:rPr>
          <w:lang w:val="en-US"/>
        </w:rPr>
      </w:pPr>
    </w:p>
    <w:p w14:paraId="61A6989A" w14:textId="463A7562" w:rsidR="00150333" w:rsidRDefault="00DC04C7" w:rsidP="00150333">
      <w:pPr>
        <w:pStyle w:val="Heading1"/>
        <w:rPr>
          <w:lang w:val="en-US"/>
        </w:rPr>
      </w:pPr>
      <w:r w:rsidRPr="00AB2C28">
        <w:rPr>
          <w:lang w:val="en-US"/>
        </w:rPr>
        <w:lastRenderedPageBreak/>
        <w:t>5</w:t>
      </w:r>
      <w:r w:rsidR="00150333" w:rsidRPr="00AB2C28">
        <w:rPr>
          <w:lang w:val="en-US"/>
        </w:rPr>
        <w:t>. CONCLUSIONS</w:t>
      </w:r>
    </w:p>
    <w:p w14:paraId="7277E35E" w14:textId="77777777" w:rsidR="00BD7516" w:rsidRDefault="00BD7516" w:rsidP="00BD7516">
      <w:pPr>
        <w:rPr>
          <w:lang w:val="en-US"/>
        </w:rPr>
      </w:pPr>
    </w:p>
    <w:p w14:paraId="6C79022D" w14:textId="77777777" w:rsidR="00BD7516" w:rsidRPr="00BD7516" w:rsidRDefault="00BD7516" w:rsidP="00BD7516">
      <w:pPr>
        <w:rPr>
          <w:lang w:val="en-US"/>
        </w:rPr>
      </w:pPr>
    </w:p>
    <w:p w14:paraId="37AE75B9" w14:textId="79557241" w:rsid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In conclusion, fault detection in microgrids is a critical aspect of ensuring the reliability and stability of these complex energy systems. While linear regression models offer simplicity and interpretability, they may not adequately capture the nonlinear and dynamic behaviors present in microgrid operations. As demonstrated, alternative approaches such as advanced machine learning algorithms and hybrid models can provide more accurate and robust fault detection capabilities by accommodating complex system dynamics and interdependencies. Furthermore, integrating real-time data streams and advanced monitoring systems enhances the responsiveness and effectiveness of fault detection algorithms, enabling prompt identification and isolation of faults to prevent system disruptions. Moving forward, continued research and development efforts in fault detection methodologies are essential to address the evolving challenges and complexities of microgrid operations, ultimately contributing to the advancement of sustainable and resilient energy infrastructure.</w:t>
      </w:r>
    </w:p>
    <w:p w14:paraId="468F180C" w14:textId="77777777" w:rsidR="00BD7516" w:rsidRPr="00BD7516" w:rsidRDefault="00BD7516" w:rsidP="00BD7516">
      <w:pPr>
        <w:jc w:val="both"/>
        <w:rPr>
          <w:rFonts w:ascii="Palatino Linotype" w:hAnsi="Palatino Linotype"/>
          <w:sz w:val="24"/>
          <w:szCs w:val="24"/>
          <w:lang w:val="en-US"/>
        </w:rPr>
      </w:pPr>
    </w:p>
    <w:p w14:paraId="2F123FB1" w14:textId="2392CD84" w:rsidR="00150333" w:rsidRDefault="00DC04C7" w:rsidP="00150333">
      <w:pPr>
        <w:pStyle w:val="Heading2"/>
        <w:rPr>
          <w:rFonts w:ascii="Arial" w:eastAsia="Times New Roman" w:hAnsi="Arial" w:cs="Arial"/>
          <w:sz w:val="28"/>
          <w:szCs w:val="28"/>
          <w:lang w:val="en-US"/>
        </w:rPr>
      </w:pPr>
      <w:r w:rsidRPr="00BD7516">
        <w:rPr>
          <w:rFonts w:ascii="Arial" w:hAnsi="Arial" w:cs="Arial"/>
          <w:sz w:val="28"/>
          <w:szCs w:val="28"/>
          <w:lang w:val="en-US"/>
        </w:rPr>
        <w:t>5</w:t>
      </w:r>
      <w:r w:rsidR="00150333" w:rsidRPr="00BD7516">
        <w:rPr>
          <w:rFonts w:ascii="Arial" w:hAnsi="Arial" w:cs="Arial"/>
          <w:sz w:val="28"/>
          <w:szCs w:val="28"/>
          <w:lang w:val="en-US"/>
        </w:rPr>
        <w:t xml:space="preserve">.1 </w:t>
      </w:r>
      <w:r w:rsidR="00150333" w:rsidRPr="00BD7516">
        <w:rPr>
          <w:rFonts w:ascii="Arial" w:eastAsia="Times New Roman" w:hAnsi="Arial" w:cs="Arial"/>
          <w:sz w:val="28"/>
          <w:szCs w:val="28"/>
          <w:lang w:val="en-US"/>
        </w:rPr>
        <w:t>Summary of main results</w:t>
      </w:r>
    </w:p>
    <w:p w14:paraId="0C088EFD" w14:textId="77777777" w:rsidR="00BD7516" w:rsidRDefault="00BD7516" w:rsidP="00BD7516">
      <w:pPr>
        <w:rPr>
          <w:lang w:val="en-US"/>
        </w:rPr>
      </w:pPr>
    </w:p>
    <w:p w14:paraId="58007FEC" w14:textId="7F4C0E9D"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research conducted in this thesis has yielded several important findings in the field of resilience engineering for minigrids. Firstly, through a comprehensive literature review, key concepts and frameworks in energy access, minigrid design, resilience engineering, exploratory data analysis (EDA), and anomaly detection were synthesized and contextualized within the study's scope. This literature review provided a solid foundation for understanding the challenges and opportunities in enhancing the resilience of minigrid systems. </w:t>
      </w:r>
    </w:p>
    <w:p w14:paraId="5AA70EB2" w14:textId="23D9A089"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Building upon this foundation, the methodology section outlined the study context and described the design and implementation of the Resilience Engineering Framework (REF), which aimed to integrate anomaly detection techniques into minigrid resilience assessment and enhancement processes. The hybrid REF - Anomaly Detection Algorithm developed in this study combined resilience indicators with anomaly detection algorithms to identify and mitigate potential disruptions in minigrid operations. </w:t>
      </w:r>
    </w:p>
    <w:p w14:paraId="4ADA12CB" w14:textId="6EF07937"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results obtained from the application of the integrated framework demonstrated its effectiveness in identifying anomalies and enhancing the resilience of minigrid systems. Through exploratory data analysis and algorithm implementation, the hybrid REF - Anomaly Detection Algorithm successfully detected and interpreted anomalies in </w:t>
      </w:r>
      <w:r w:rsidRPr="00BD7516">
        <w:rPr>
          <w:rFonts w:ascii="Palatino Linotype" w:hAnsi="Palatino Linotype"/>
          <w:sz w:val="24"/>
          <w:szCs w:val="24"/>
          <w:lang w:val="en-US"/>
        </w:rPr>
        <w:lastRenderedPageBreak/>
        <w:t xml:space="preserve">minigrid performance data, providing valuable insights for system optimization and risk management. </w:t>
      </w:r>
    </w:p>
    <w:p w14:paraId="19C671B7" w14:textId="214117B1"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analysis and discussion section critically evaluated the implications of the study's findings, both theoretically and practically. It highlighted the significance of integrating anomaly detection into resilience engineering frameworks for minigrids and discussed potential applications and limitations of the hybrid approach. </w:t>
      </w:r>
    </w:p>
    <w:p w14:paraId="28CF853B" w14:textId="405DC756" w:rsidR="00BD7516" w:rsidRPr="00BD7516" w:rsidRDefault="00FC3B76" w:rsidP="00BD7516">
      <w:pPr>
        <w:jc w:val="both"/>
        <w:rPr>
          <w:rFonts w:ascii="Palatino Linotype" w:hAnsi="Palatino Linotype"/>
          <w:sz w:val="24"/>
          <w:szCs w:val="24"/>
          <w:lang w:val="en-US"/>
        </w:rPr>
      </w:pPr>
      <w:r>
        <w:rPr>
          <w:rFonts w:ascii="Palatino Linotype" w:hAnsi="Palatino Linotype"/>
          <w:sz w:val="24"/>
          <w:szCs w:val="24"/>
          <w:lang w:val="en-US"/>
        </w:rPr>
        <w:t>T</w:t>
      </w:r>
      <w:r w:rsidR="00BD7516" w:rsidRPr="00BD7516">
        <w:rPr>
          <w:rFonts w:ascii="Palatino Linotype" w:hAnsi="Palatino Linotype"/>
          <w:sz w:val="24"/>
          <w:szCs w:val="24"/>
          <w:lang w:val="en-US"/>
        </w:rPr>
        <w:t>his thesis has contributed to advancing knowledge and understanding in the field of minigrid resilience engineering by developing and implementing a novel framework that integrates anomaly detection techniques. While the study has achieved significant results, it also acknowledges its limitations and identifies potential avenues for future research and development in this area.</w:t>
      </w:r>
    </w:p>
    <w:p w14:paraId="3662A2BD" w14:textId="77777777" w:rsidR="00BD7516" w:rsidRPr="00BD7516" w:rsidRDefault="00BD7516" w:rsidP="00BD7516">
      <w:pPr>
        <w:rPr>
          <w:lang w:val="en-US"/>
        </w:rPr>
      </w:pPr>
    </w:p>
    <w:p w14:paraId="4AB1C0CC" w14:textId="27EA4ADA" w:rsidR="00150333" w:rsidRPr="00BD7516" w:rsidRDefault="00DC04C7" w:rsidP="00150333">
      <w:pPr>
        <w:pStyle w:val="Heading2"/>
        <w:rPr>
          <w:rFonts w:ascii="Arial" w:eastAsia="Times New Roman" w:hAnsi="Arial" w:cs="Arial"/>
          <w:sz w:val="28"/>
          <w:szCs w:val="28"/>
          <w:lang w:val="en-US"/>
        </w:rPr>
      </w:pPr>
      <w:r w:rsidRPr="00BD7516">
        <w:rPr>
          <w:rFonts w:ascii="Arial" w:hAnsi="Arial" w:cs="Arial"/>
          <w:sz w:val="28"/>
          <w:szCs w:val="28"/>
          <w:lang w:val="en-US"/>
        </w:rPr>
        <w:t>5</w:t>
      </w:r>
      <w:r w:rsidR="00150333" w:rsidRPr="00BD7516">
        <w:rPr>
          <w:rFonts w:ascii="Arial" w:hAnsi="Arial" w:cs="Arial"/>
          <w:sz w:val="28"/>
          <w:szCs w:val="28"/>
          <w:lang w:val="en-US"/>
        </w:rPr>
        <w:t>.</w:t>
      </w:r>
      <w:r w:rsidR="00B01B31" w:rsidRPr="00BD7516">
        <w:rPr>
          <w:rFonts w:ascii="Arial" w:hAnsi="Arial" w:cs="Arial"/>
          <w:sz w:val="28"/>
          <w:szCs w:val="28"/>
          <w:lang w:val="en-US"/>
        </w:rPr>
        <w:t>2</w:t>
      </w:r>
      <w:r w:rsidR="00150333" w:rsidRPr="00BD7516">
        <w:rPr>
          <w:rFonts w:ascii="Arial" w:hAnsi="Arial" w:cs="Arial"/>
          <w:sz w:val="28"/>
          <w:szCs w:val="28"/>
          <w:lang w:val="en-US"/>
        </w:rPr>
        <w:t xml:space="preserve"> </w:t>
      </w:r>
      <w:r w:rsidR="00150333" w:rsidRPr="00BD7516">
        <w:rPr>
          <w:rFonts w:ascii="Arial" w:eastAsia="Times New Roman" w:hAnsi="Arial" w:cs="Arial"/>
          <w:sz w:val="28"/>
          <w:szCs w:val="28"/>
          <w:lang w:val="en-US"/>
        </w:rPr>
        <w:t>Potential Future Developments</w:t>
      </w:r>
    </w:p>
    <w:p w14:paraId="6AB1E369" w14:textId="77777777" w:rsidR="00150333" w:rsidRDefault="00150333" w:rsidP="00150333">
      <w:pPr>
        <w:rPr>
          <w:lang w:val="en-US"/>
        </w:rPr>
      </w:pPr>
    </w:p>
    <w:p w14:paraId="032BF1E8" w14:textId="77777777" w:rsidR="0050513F"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Looking ahead, there are several potential avenues for future research and development in the field of minigrid resilience engineering and anomaly detection. </w:t>
      </w:r>
    </w:p>
    <w:p w14:paraId="2B2E16EF" w14:textId="77FEE1FB"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Firstly, further refinement and optimization of the hybrid REF - Anomaly Detection Algorithm could enhance its effectiveness in detecting and mitigating anomalies in minigrid operations</w:t>
      </w:r>
      <w:r w:rsidR="0050513F">
        <w:rPr>
          <w:rFonts w:ascii="Palatino Linotype" w:hAnsi="Palatino Linotype"/>
          <w:sz w:val="24"/>
          <w:szCs w:val="24"/>
          <w:lang w:val="en-US"/>
        </w:rPr>
        <w:t xml:space="preserve">. </w:t>
      </w:r>
      <w:r w:rsidRPr="00FC3B76">
        <w:rPr>
          <w:rFonts w:ascii="Palatino Linotype" w:hAnsi="Palatino Linotype"/>
          <w:sz w:val="24"/>
          <w:szCs w:val="24"/>
          <w:lang w:val="en-US"/>
        </w:rPr>
        <w:t xml:space="preserve">This could involve exploring alternative anomaly detection techniques, such as deep learning algorithms or ensemble methods, to improve the accuracy and robustness of anomaly detection models </w:t>
      </w:r>
      <w:r w:rsidR="0050513F">
        <w:rPr>
          <w:rFonts w:ascii="Palatino Linotype" w:hAnsi="Palatino Linotype"/>
          <w:sz w:val="24"/>
          <w:szCs w:val="24"/>
          <w:lang w:val="en-US"/>
        </w:rPr>
        <w:t>[27]</w:t>
      </w:r>
      <w:r w:rsidRPr="00FC3B76">
        <w:rPr>
          <w:rFonts w:ascii="Palatino Linotype" w:hAnsi="Palatino Linotype"/>
          <w:sz w:val="24"/>
          <w:szCs w:val="24"/>
          <w:lang w:val="en-US"/>
        </w:rPr>
        <w:t>. Additionally, expanding the scope of the framework to incorporate real-time monitoring and predictive analytics capabilities could enable proactive risk management and preemptive maintenance strategies, further enhancing the resilience of minigrid systems</w:t>
      </w:r>
      <w:r w:rsidR="0050513F">
        <w:rPr>
          <w:rFonts w:ascii="Palatino Linotype" w:hAnsi="Palatino Linotype"/>
          <w:sz w:val="24"/>
          <w:szCs w:val="24"/>
          <w:lang w:val="en-US"/>
        </w:rPr>
        <w:t>.</w:t>
      </w:r>
    </w:p>
    <w:p w14:paraId="0CA2B1C0" w14:textId="695CF5F6"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Moreover, future research efforts could focus on addressing the unique challenges and constraints faced by minigrids in different geographical and socio-economic contexts. This could involve adapting the resilience engineering framework to suit the specific needs and characteristics of diverse minigrid deployments, such as remote rural areas, urban slums, or refugee camps. Furthermore, exploring innovative financing mechanisms and business models for minigrid resilience enhancement projects could help overcome barriers to implementation and scale-up, ensuring sustainable and equitable access to reliable energy services for underserved communities </w:t>
      </w:r>
      <w:r w:rsidR="0050513F">
        <w:rPr>
          <w:rFonts w:ascii="Palatino Linotype" w:hAnsi="Palatino Linotype"/>
          <w:sz w:val="24"/>
          <w:szCs w:val="24"/>
          <w:lang w:val="en-US"/>
        </w:rPr>
        <w:t>[43].</w:t>
      </w:r>
    </w:p>
    <w:p w14:paraId="3BED698F" w14:textId="0F6D686A"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Additionally, advancing data analytics techniques and sensor technologies could facilitate more comprehensive and accurate anomaly detection in minigrids. This could include leveraging advanced data fusion techniques to integrate heterogeneous data sources, such as satellite imagery, weather forecasts, and IoT sensor data, for holistic minigrid monitoring and analysis. Furthermore, exploring the potential of blockchain technology </w:t>
      </w:r>
      <w:r w:rsidRPr="00FC3B76">
        <w:rPr>
          <w:rFonts w:ascii="Palatino Linotype" w:hAnsi="Palatino Linotype"/>
          <w:sz w:val="24"/>
          <w:szCs w:val="24"/>
          <w:lang w:val="en-US"/>
        </w:rPr>
        <w:lastRenderedPageBreak/>
        <w:t>and decentralized energy management systems could enhance the transparency, security, and efficiency of minigrid operations, enabling peer-to-peer energy trading and decentralized decision-making processes.</w:t>
      </w:r>
    </w:p>
    <w:p w14:paraId="34DC582C" w14:textId="25C4F165"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Moreover, fostering interdisciplinary collaboration and knowledge exchange among researchers, practitioners, policymakers, and local communities could facilitate co-design and co-implement innovative solutions for minigrid resilience enhancement</w:t>
      </w:r>
      <w:r w:rsidR="00177DB8">
        <w:rPr>
          <w:rFonts w:ascii="Palatino Linotype" w:hAnsi="Palatino Linotype"/>
          <w:sz w:val="24"/>
          <w:szCs w:val="24"/>
          <w:lang w:val="en-US"/>
        </w:rPr>
        <w:t xml:space="preserve">. </w:t>
      </w:r>
      <w:r w:rsidRPr="00FC3B76">
        <w:rPr>
          <w:rFonts w:ascii="Palatino Linotype" w:hAnsi="Palatino Linotype"/>
          <w:sz w:val="24"/>
          <w:szCs w:val="24"/>
          <w:lang w:val="en-US"/>
        </w:rPr>
        <w:t>This could involve participatory approaches, such as co-creation workshops, community-based monitoring, and citizen science initiatives, to ensure that resilience interventions are contextually appropriate, socially inclusive, and environmentally sustainable (Brew-Hammond, 2010).</w:t>
      </w:r>
    </w:p>
    <w:p w14:paraId="1F077BAE" w14:textId="042F62DC"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In conclusion, the future of minigrid resilience engineering and anomaly detection holds great promise for advancing energy access, sustainability, and resilience in off-grid and underserved communities. By harnessing emerging technologies, fostering interdisciplinary collaboration, and prioritizing community engagement and empowerment, we can unlock the full potential of minigrids as catalysts for inclusive and sustainable development.</w:t>
      </w:r>
    </w:p>
    <w:p w14:paraId="2E787D3B" w14:textId="24A2AF11" w:rsidR="00150333" w:rsidRPr="00785696" w:rsidRDefault="00DC04C7" w:rsidP="00150333">
      <w:pPr>
        <w:pStyle w:val="Heading1"/>
      </w:pPr>
      <w:r w:rsidRPr="00785696">
        <w:t>6</w:t>
      </w:r>
      <w:r w:rsidR="00150333" w:rsidRPr="00785696">
        <w:t xml:space="preserve">. </w:t>
      </w:r>
      <w:r w:rsidR="00150333" w:rsidRPr="00785696">
        <w:rPr>
          <w:rFonts w:ascii="Palatino Linotype" w:eastAsia="Times New Roman" w:hAnsi="Palatino Linotype" w:cs="Arial"/>
          <w:sz w:val="20"/>
          <w:szCs w:val="20"/>
        </w:rPr>
        <w:t>ACKNOWKEDGMENTES</w:t>
      </w:r>
    </w:p>
    <w:p w14:paraId="3B7F5360" w14:textId="77777777" w:rsidR="00150333" w:rsidRPr="00785696" w:rsidRDefault="00150333" w:rsidP="00150333"/>
    <w:p w14:paraId="596CC0B7" w14:textId="6BE1DD73"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genitori che con pazienza e tatto mi hanno supportato in un lungo cammino.</w:t>
      </w:r>
    </w:p>
    <w:p w14:paraId="306E6161" w14:textId="6091106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Alle mie sorelle che non hanno mai lesinato di essere vittime dei miei scherzi. Forse in tal senso loro dovrebbero ringraziare me.</w:t>
      </w:r>
    </w:p>
    <w:p w14:paraId="28E229C3" w14:textId="1C5DA5C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 Francesca che con la sua empatia ha ben capito quando era momento di chiedere e quando di ascoltare.</w:t>
      </w:r>
    </w:p>
    <w:p w14:paraId="6F0B49A1" w14:textId="2AA8F1DB"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amici, parti del mio cuore e parti di me, ovunque io e loro siano. Lorenzo, Jacopo, Riccardo, Alessia.</w:t>
      </w:r>
    </w:p>
    <w:p w14:paraId="48AD5DFA" w14:textId="7B35B1CA"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w:t>
      </w:r>
      <w:r w:rsidR="000761D8" w:rsidRPr="00177DB8">
        <w:rPr>
          <w:rFonts w:ascii="Palatino Linotype" w:hAnsi="Palatino Linotype"/>
          <w:sz w:val="24"/>
          <w:szCs w:val="24"/>
        </w:rPr>
        <w:t xml:space="preserve"> amici e</w:t>
      </w:r>
      <w:r w:rsidRPr="00177DB8">
        <w:rPr>
          <w:rFonts w:ascii="Palatino Linotype" w:hAnsi="Palatino Linotype"/>
          <w:sz w:val="24"/>
          <w:szCs w:val="24"/>
        </w:rPr>
        <w:t xml:space="preserve"> colleghi in questo cammino ad elevata rugosità: Marcolino, Luca</w:t>
      </w:r>
      <w:r w:rsidR="000761D8" w:rsidRPr="00177DB8">
        <w:rPr>
          <w:rFonts w:ascii="Palatino Linotype" w:hAnsi="Palatino Linotype"/>
          <w:sz w:val="24"/>
          <w:szCs w:val="24"/>
        </w:rPr>
        <w:t>, Melania, Francesco, Ashiq, Benedetta. Meglio di chiunque altro avete capito ogni passaggio.</w:t>
      </w:r>
    </w:p>
    <w:p w14:paraId="554A7DAF" w14:textId="7F3F806B"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Ai miei nonni, il cui ricordo guida sempre il mio cammino.</w:t>
      </w:r>
    </w:p>
    <w:p w14:paraId="0DAC76E5" w14:textId="78A44637"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Al Professor Micangeli, mentore e guida in un mondo che troppo spesso porta a perderci e a perdere ciò che è veramente utile.</w:t>
      </w:r>
    </w:p>
    <w:p w14:paraId="54746FB6" w14:textId="09C493D7"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Ai compagni del gruppo FSA con cui ho condiviso momenti indimenticabili in giro per il mondo e di fronte ad un</w:t>
      </w:r>
      <w:r w:rsidR="00751552">
        <w:rPr>
          <w:rFonts w:ascii="Palatino Linotype" w:hAnsi="Palatino Linotype"/>
          <w:sz w:val="24"/>
          <w:szCs w:val="24"/>
        </w:rPr>
        <w:t xml:space="preserve"> bando da scrivere all’ultimo minuto</w:t>
      </w:r>
      <w:r w:rsidRPr="00177DB8">
        <w:rPr>
          <w:rFonts w:ascii="Palatino Linotype" w:hAnsi="Palatino Linotype"/>
          <w:sz w:val="24"/>
          <w:szCs w:val="24"/>
        </w:rPr>
        <w:t>. A Daniele, amico e maestro.</w:t>
      </w:r>
    </w:p>
    <w:p w14:paraId="2DAA556F" w14:textId="77777777" w:rsidR="000761D8" w:rsidRPr="00177DB8" w:rsidRDefault="000761D8" w:rsidP="00150333"/>
    <w:p w14:paraId="5BD16460" w14:textId="77777777" w:rsidR="000761D8" w:rsidRPr="00177DB8" w:rsidRDefault="000761D8" w:rsidP="00150333"/>
    <w:p w14:paraId="04F2F42C" w14:textId="77777777" w:rsidR="00F26157" w:rsidRPr="00177DB8" w:rsidRDefault="00F26157" w:rsidP="000449E0">
      <w:pPr>
        <w:jc w:val="both"/>
        <w:rPr>
          <w:rFonts w:ascii="Palatino Linotype" w:hAnsi="Palatino Linotype"/>
          <w:sz w:val="24"/>
          <w:szCs w:val="24"/>
        </w:rPr>
      </w:pPr>
    </w:p>
    <w:p w14:paraId="1AB558B7" w14:textId="77777777" w:rsidR="00F26157" w:rsidRPr="00177DB8" w:rsidRDefault="00F26157" w:rsidP="000449E0">
      <w:pPr>
        <w:jc w:val="both"/>
        <w:rPr>
          <w:rFonts w:ascii="Palatino Linotype" w:hAnsi="Palatino Linotype"/>
          <w:sz w:val="24"/>
          <w:szCs w:val="24"/>
        </w:rPr>
      </w:pPr>
    </w:p>
    <w:p w14:paraId="71625088" w14:textId="77777777" w:rsidR="00F26157" w:rsidRPr="00177DB8" w:rsidRDefault="00F26157" w:rsidP="000449E0">
      <w:pPr>
        <w:jc w:val="both"/>
        <w:rPr>
          <w:rFonts w:ascii="Palatino Linotype" w:hAnsi="Palatino Linotype"/>
          <w:sz w:val="24"/>
          <w:szCs w:val="24"/>
        </w:rPr>
      </w:pPr>
    </w:p>
    <w:p w14:paraId="366F7978" w14:textId="77777777" w:rsidR="00F26157" w:rsidRPr="00177DB8" w:rsidRDefault="00F26157" w:rsidP="000449E0">
      <w:pPr>
        <w:jc w:val="both"/>
        <w:rPr>
          <w:rFonts w:ascii="Palatino Linotype" w:hAnsi="Palatino Linotype"/>
          <w:sz w:val="24"/>
          <w:szCs w:val="24"/>
        </w:rPr>
      </w:pPr>
    </w:p>
    <w:p w14:paraId="5B1A26DD" w14:textId="77777777" w:rsidR="00F26157" w:rsidRPr="00177DB8" w:rsidRDefault="00F26157" w:rsidP="000449E0">
      <w:pPr>
        <w:jc w:val="both"/>
        <w:rPr>
          <w:rFonts w:ascii="Palatino Linotype" w:hAnsi="Palatino Linotype"/>
          <w:sz w:val="24"/>
          <w:szCs w:val="24"/>
        </w:rPr>
      </w:pPr>
    </w:p>
    <w:p w14:paraId="7F976F5C" w14:textId="77777777" w:rsidR="00F26157" w:rsidRPr="00177DB8" w:rsidRDefault="00F26157" w:rsidP="000449E0">
      <w:pPr>
        <w:jc w:val="both"/>
        <w:rPr>
          <w:rFonts w:ascii="Palatino Linotype" w:hAnsi="Palatino Linotype"/>
          <w:sz w:val="24"/>
          <w:szCs w:val="24"/>
        </w:rPr>
      </w:pPr>
    </w:p>
    <w:p w14:paraId="3852C619" w14:textId="77777777" w:rsidR="00F26157" w:rsidRPr="00177DB8" w:rsidRDefault="00F26157" w:rsidP="000449E0">
      <w:pPr>
        <w:jc w:val="both"/>
        <w:rPr>
          <w:rFonts w:ascii="Palatino Linotype" w:hAnsi="Palatino Linotype"/>
          <w:sz w:val="24"/>
          <w:szCs w:val="24"/>
        </w:rPr>
      </w:pPr>
    </w:p>
    <w:p w14:paraId="75E19E2E" w14:textId="77777777" w:rsidR="00F26157" w:rsidRPr="00177DB8" w:rsidRDefault="00F26157" w:rsidP="000449E0">
      <w:pPr>
        <w:jc w:val="both"/>
        <w:rPr>
          <w:rFonts w:ascii="Palatino Linotype" w:hAnsi="Palatino Linotype"/>
          <w:sz w:val="24"/>
          <w:szCs w:val="24"/>
        </w:rPr>
      </w:pPr>
    </w:p>
    <w:p w14:paraId="64F05D11" w14:textId="77777777" w:rsidR="00F26157" w:rsidRPr="00177DB8" w:rsidRDefault="00F26157" w:rsidP="000449E0">
      <w:pPr>
        <w:jc w:val="both"/>
        <w:rPr>
          <w:rFonts w:ascii="Palatino Linotype" w:hAnsi="Palatino Linotype"/>
          <w:sz w:val="24"/>
          <w:szCs w:val="24"/>
        </w:rPr>
      </w:pPr>
    </w:p>
    <w:p w14:paraId="5347E5D0" w14:textId="77777777" w:rsidR="00F26157" w:rsidRPr="00177DB8" w:rsidRDefault="00F26157" w:rsidP="000449E0">
      <w:pPr>
        <w:jc w:val="both"/>
        <w:rPr>
          <w:rFonts w:ascii="Palatino Linotype" w:hAnsi="Palatino Linotype"/>
          <w:sz w:val="24"/>
          <w:szCs w:val="24"/>
        </w:rPr>
      </w:pPr>
    </w:p>
    <w:p w14:paraId="5430EC8A" w14:textId="77777777" w:rsidR="00F26157" w:rsidRPr="00177DB8" w:rsidRDefault="00F26157" w:rsidP="000449E0">
      <w:pPr>
        <w:jc w:val="both"/>
        <w:rPr>
          <w:rFonts w:ascii="Palatino Linotype" w:hAnsi="Palatino Linotype"/>
          <w:sz w:val="24"/>
          <w:szCs w:val="24"/>
        </w:rPr>
      </w:pPr>
    </w:p>
    <w:p w14:paraId="3DFB2E86" w14:textId="77777777" w:rsidR="00F26157" w:rsidRPr="00177DB8" w:rsidRDefault="00F26157" w:rsidP="000449E0">
      <w:pPr>
        <w:jc w:val="both"/>
        <w:rPr>
          <w:rFonts w:ascii="Palatino Linotype" w:hAnsi="Palatino Linotype"/>
          <w:sz w:val="24"/>
          <w:szCs w:val="24"/>
        </w:rPr>
      </w:pPr>
    </w:p>
    <w:p w14:paraId="47A0C817" w14:textId="77777777" w:rsidR="00F26157" w:rsidRPr="00177DB8" w:rsidRDefault="00F26157" w:rsidP="000449E0">
      <w:pPr>
        <w:jc w:val="both"/>
        <w:rPr>
          <w:rFonts w:ascii="Palatino Linotype" w:hAnsi="Palatino Linotype"/>
          <w:sz w:val="24"/>
          <w:szCs w:val="24"/>
        </w:rPr>
      </w:pPr>
    </w:p>
    <w:p w14:paraId="04C82CDB" w14:textId="77777777" w:rsidR="00F26157" w:rsidRPr="00177DB8" w:rsidRDefault="00F26157" w:rsidP="000449E0">
      <w:pPr>
        <w:jc w:val="both"/>
        <w:rPr>
          <w:rFonts w:ascii="Palatino Linotype" w:hAnsi="Palatino Linotype"/>
          <w:sz w:val="24"/>
          <w:szCs w:val="24"/>
        </w:rPr>
      </w:pPr>
    </w:p>
    <w:p w14:paraId="1B0FFB87" w14:textId="77777777" w:rsidR="00F26157" w:rsidRPr="00177DB8" w:rsidRDefault="00F26157" w:rsidP="000449E0">
      <w:pPr>
        <w:jc w:val="both"/>
        <w:rPr>
          <w:rFonts w:ascii="Palatino Linotype" w:hAnsi="Palatino Linotype"/>
          <w:sz w:val="24"/>
          <w:szCs w:val="24"/>
        </w:rPr>
      </w:pPr>
    </w:p>
    <w:p w14:paraId="2E28DC3E" w14:textId="77777777" w:rsidR="00F26157" w:rsidRPr="00177DB8" w:rsidRDefault="00F26157" w:rsidP="000449E0">
      <w:pPr>
        <w:jc w:val="both"/>
        <w:rPr>
          <w:rFonts w:ascii="Palatino Linotype" w:hAnsi="Palatino Linotype"/>
          <w:sz w:val="24"/>
          <w:szCs w:val="24"/>
        </w:rPr>
      </w:pPr>
    </w:p>
    <w:p w14:paraId="46F61D5B" w14:textId="77777777" w:rsidR="00F26157" w:rsidRPr="00177DB8" w:rsidRDefault="00F26157" w:rsidP="000449E0">
      <w:pPr>
        <w:jc w:val="both"/>
        <w:rPr>
          <w:rFonts w:ascii="Palatino Linotype" w:hAnsi="Palatino Linotype"/>
          <w:sz w:val="24"/>
          <w:szCs w:val="24"/>
        </w:rPr>
      </w:pPr>
    </w:p>
    <w:p w14:paraId="6F242280" w14:textId="77777777" w:rsidR="00F26157" w:rsidRPr="00177DB8" w:rsidRDefault="00F26157" w:rsidP="000449E0">
      <w:pPr>
        <w:jc w:val="both"/>
        <w:rPr>
          <w:rFonts w:ascii="Palatino Linotype" w:hAnsi="Palatino Linotype"/>
          <w:sz w:val="24"/>
          <w:szCs w:val="24"/>
        </w:rPr>
      </w:pPr>
    </w:p>
    <w:p w14:paraId="0FC18365" w14:textId="259E83D2" w:rsidR="00F26157" w:rsidRPr="00AB2C28" w:rsidRDefault="00DC04C7" w:rsidP="009B7E7E">
      <w:pPr>
        <w:pStyle w:val="Heading1"/>
        <w:rPr>
          <w:lang w:val="en-US"/>
        </w:rPr>
      </w:pPr>
      <w:bookmarkStart w:id="8" w:name="_11._BIBLIOGRAPHY"/>
      <w:bookmarkEnd w:id="8"/>
      <w:r w:rsidRPr="00AB2C28">
        <w:rPr>
          <w:lang w:val="en-US"/>
        </w:rPr>
        <w:lastRenderedPageBreak/>
        <w:t>7</w:t>
      </w:r>
      <w:r w:rsidR="00F26157" w:rsidRPr="00AB2C28">
        <w:rPr>
          <w:lang w:val="en-US"/>
        </w:rPr>
        <w:t>. B</w:t>
      </w:r>
      <w:r w:rsidR="00150333" w:rsidRPr="00AB2C28">
        <w:rPr>
          <w:lang w:val="en-US"/>
        </w:rPr>
        <w:t>IBLIOGRAPHY</w:t>
      </w:r>
    </w:p>
    <w:p w14:paraId="5014027F" w14:textId="0DEC65F3" w:rsidR="00FA38B2" w:rsidRPr="00D06357" w:rsidRDefault="00FA38B2" w:rsidP="00D06357">
      <w:pPr>
        <w:pStyle w:val="Heading3"/>
        <w:jc w:val="both"/>
        <w:rPr>
          <w:rStyle w:val="IntenseEmphasis"/>
          <w:b w:val="0"/>
          <w:bCs w:val="0"/>
          <w:sz w:val="24"/>
          <w:szCs w:val="24"/>
          <w:lang w:val="en-US"/>
        </w:rPr>
      </w:pPr>
      <w:bookmarkStart w:id="9" w:name="_[1]_International_Energy"/>
      <w:bookmarkEnd w:id="9"/>
      <w:r w:rsidRPr="00D06357">
        <w:rPr>
          <w:rStyle w:val="IntenseEmphasis"/>
          <w:b w:val="0"/>
          <w:bCs w:val="0"/>
          <w:i w:val="0"/>
          <w:iCs w:val="0"/>
          <w:sz w:val="24"/>
          <w:szCs w:val="24"/>
          <w:lang w:val="en-US"/>
        </w:rPr>
        <w:t>[1] International Energy Agency (IEA)</w:t>
      </w:r>
      <w:r w:rsidR="00BB0D57" w:rsidRPr="00D06357">
        <w:rPr>
          <w:rStyle w:val="IntenseEmphasis"/>
          <w:b w:val="0"/>
          <w:bCs w:val="0"/>
          <w:i w:val="0"/>
          <w:iCs w:val="0"/>
          <w:sz w:val="24"/>
          <w:szCs w:val="24"/>
          <w:lang w:val="en-US"/>
        </w:rPr>
        <w:t>,</w:t>
      </w:r>
      <w:r w:rsidRPr="00D06357">
        <w:rPr>
          <w:rStyle w:val="IntenseEmphasis"/>
          <w:b w:val="0"/>
          <w:bCs w:val="0"/>
          <w:i w:val="0"/>
          <w:iCs w:val="0"/>
          <w:sz w:val="24"/>
          <w:szCs w:val="24"/>
          <w:lang w:val="en-US"/>
        </w:rPr>
        <w:t xml:space="preserve"> (2010) </w:t>
      </w:r>
      <w:r w:rsidRPr="00D06357">
        <w:rPr>
          <w:rStyle w:val="IntenseEmphasis"/>
          <w:b w:val="0"/>
          <w:bCs w:val="0"/>
          <w:sz w:val="24"/>
          <w:szCs w:val="24"/>
          <w:lang w:val="en-US"/>
        </w:rPr>
        <w:t xml:space="preserve">Energy Access: How to make modern energy access universal. </w:t>
      </w:r>
    </w:p>
    <w:p w14:paraId="11E821C9" w14:textId="06814CC0" w:rsidR="00F26157" w:rsidRPr="00D06357" w:rsidRDefault="00F26157" w:rsidP="00D06357">
      <w:pPr>
        <w:pStyle w:val="Heading3"/>
        <w:jc w:val="both"/>
        <w:rPr>
          <w:rStyle w:val="IntenseEmphasis"/>
          <w:b w:val="0"/>
          <w:bCs w:val="0"/>
          <w:i w:val="0"/>
          <w:iCs w:val="0"/>
          <w:sz w:val="24"/>
          <w:szCs w:val="24"/>
          <w:lang w:val="en-US"/>
        </w:rPr>
      </w:pPr>
      <w:bookmarkStart w:id="10" w:name="_[2]_Increasing_Rural"/>
      <w:bookmarkEnd w:id="10"/>
      <w:r w:rsidRPr="00D06357">
        <w:rPr>
          <w:rStyle w:val="IntenseEmphasis"/>
          <w:b w:val="0"/>
          <w:bCs w:val="0"/>
          <w:i w:val="0"/>
          <w:iCs w:val="0"/>
          <w:sz w:val="24"/>
          <w:szCs w:val="24"/>
          <w:lang w:val="en-US"/>
        </w:rPr>
        <w:t>[</w:t>
      </w:r>
      <w:r w:rsidR="00FA38B2" w:rsidRPr="00D06357">
        <w:rPr>
          <w:rStyle w:val="IntenseEmphasis"/>
          <w:b w:val="0"/>
          <w:bCs w:val="0"/>
          <w:i w:val="0"/>
          <w:iCs w:val="0"/>
          <w:sz w:val="24"/>
          <w:szCs w:val="24"/>
          <w:lang w:val="en-US"/>
        </w:rPr>
        <w:t>2</w:t>
      </w:r>
      <w:r w:rsidRPr="00D06357">
        <w:rPr>
          <w:rStyle w:val="IntenseEmphasis"/>
          <w:b w:val="0"/>
          <w:bCs w:val="0"/>
          <w:i w:val="0"/>
          <w:iCs w:val="0"/>
          <w:sz w:val="24"/>
          <w:szCs w:val="24"/>
          <w:lang w:val="en-US"/>
        </w:rPr>
        <w:t xml:space="preserve">] </w:t>
      </w:r>
      <w:r w:rsidR="00BB0D57" w:rsidRPr="00D06357">
        <w:rPr>
          <w:rStyle w:val="IntenseEmphasis"/>
          <w:b w:val="0"/>
          <w:bCs w:val="0"/>
          <w:i w:val="0"/>
          <w:iCs w:val="0"/>
          <w:sz w:val="24"/>
          <w:szCs w:val="24"/>
          <w:lang w:val="en-US"/>
        </w:rPr>
        <w:t xml:space="preserve">Knowledge Note of CIF Climate Investment Fund, (2014), </w:t>
      </w:r>
      <w:r w:rsidR="00FA38B2" w:rsidRPr="00D06357">
        <w:rPr>
          <w:rStyle w:val="IntenseEmphasis"/>
          <w:b w:val="0"/>
          <w:bCs w:val="0"/>
          <w:sz w:val="24"/>
          <w:szCs w:val="24"/>
          <w:lang w:val="en-US"/>
        </w:rPr>
        <w:t>Increasing Rural Energy Access through Mini-Grids</w:t>
      </w:r>
    </w:p>
    <w:p w14:paraId="437B0AA7" w14:textId="66893A8F" w:rsidR="00CF3242" w:rsidRPr="00D06357" w:rsidRDefault="00CF3242" w:rsidP="00D06357">
      <w:pPr>
        <w:pStyle w:val="Heading3"/>
        <w:jc w:val="both"/>
        <w:rPr>
          <w:sz w:val="24"/>
          <w:szCs w:val="24"/>
          <w:lang w:val="en-US"/>
        </w:rPr>
      </w:pPr>
      <w:bookmarkStart w:id="11" w:name="_[3]_Subhes_C."/>
      <w:bookmarkEnd w:id="11"/>
      <w:r w:rsidRPr="00D06357">
        <w:rPr>
          <w:sz w:val="24"/>
          <w:szCs w:val="24"/>
          <w:lang w:val="en-US"/>
        </w:rPr>
        <w:t xml:space="preserve">[3] Subhes C. Bhattacharyya (2012), </w:t>
      </w:r>
      <w:r w:rsidRPr="00D06357">
        <w:rPr>
          <w:i/>
          <w:iCs/>
          <w:sz w:val="24"/>
          <w:szCs w:val="24"/>
          <w:lang w:val="en-US"/>
        </w:rPr>
        <w:t>Energy access programmes and sustainable development: A critical review and analysis</w:t>
      </w:r>
      <w:r w:rsidRPr="00D06357">
        <w:rPr>
          <w:sz w:val="24"/>
          <w:szCs w:val="24"/>
          <w:lang w:val="en-US"/>
        </w:rPr>
        <w:t xml:space="preserve">,  </w:t>
      </w:r>
      <w:r w:rsidR="00BB0D57" w:rsidRPr="00D06357">
        <w:rPr>
          <w:sz w:val="24"/>
          <w:szCs w:val="24"/>
          <w:lang w:val="en-US"/>
        </w:rPr>
        <w:t>Energy for Sustainable Development Volume 16, Issue 3, September 2012, Pages 260-271</w:t>
      </w:r>
    </w:p>
    <w:p w14:paraId="7AF6BAA9" w14:textId="6E87F71B" w:rsidR="00C24EE4" w:rsidRPr="00D06357" w:rsidRDefault="00C24EE4" w:rsidP="00D06357">
      <w:pPr>
        <w:pStyle w:val="Heading3"/>
        <w:jc w:val="both"/>
        <w:rPr>
          <w:sz w:val="24"/>
          <w:szCs w:val="24"/>
          <w:lang w:val="en-US"/>
        </w:rPr>
      </w:pPr>
      <w:bookmarkStart w:id="12" w:name="_[4]_SEforALL_and"/>
      <w:bookmarkEnd w:id="12"/>
      <w:r w:rsidRPr="00D06357">
        <w:rPr>
          <w:sz w:val="24"/>
          <w:szCs w:val="24"/>
          <w:lang w:val="en-US"/>
        </w:rPr>
        <w:t>[4] SEforALL and Climate Policy Initiative (2019), Energizing Finance: Understanding the Landscape, Research Report</w:t>
      </w:r>
    </w:p>
    <w:p w14:paraId="4BC887C0" w14:textId="455C59ED" w:rsidR="00AE16C4" w:rsidRPr="00D06357" w:rsidRDefault="00AE16C4" w:rsidP="00D06357">
      <w:pPr>
        <w:pStyle w:val="Heading3"/>
        <w:jc w:val="both"/>
        <w:rPr>
          <w:sz w:val="24"/>
          <w:szCs w:val="24"/>
          <w:lang w:val="en-US"/>
        </w:rPr>
      </w:pPr>
      <w:bookmarkStart w:id="13" w:name="_[5]_Saeid_Charani"/>
      <w:bookmarkEnd w:id="13"/>
      <w:r w:rsidRPr="00D06357">
        <w:rPr>
          <w:sz w:val="24"/>
          <w:szCs w:val="24"/>
          <w:lang w:val="en-US"/>
        </w:rPr>
        <w:t>[5] Saeid Charani Shandiz, Greg Foliente, Behzad Rismanchi, Amanda Wachtel, Robert F. Jeffers (2020),</w:t>
      </w:r>
      <w:r w:rsidRPr="00D06357">
        <w:rPr>
          <w:i/>
          <w:iCs/>
          <w:sz w:val="24"/>
          <w:szCs w:val="24"/>
          <w:lang w:val="en-US"/>
        </w:rPr>
        <w:t xml:space="preserve"> Resilience framework and metrics for energy master planning of communities</w:t>
      </w:r>
      <w:r w:rsidRPr="00D06357">
        <w:rPr>
          <w:sz w:val="24"/>
          <w:szCs w:val="24"/>
          <w:lang w:val="en-US"/>
        </w:rPr>
        <w:t>, Energy, Volume 203</w:t>
      </w:r>
    </w:p>
    <w:p w14:paraId="608EA0CC" w14:textId="26B8EBFF" w:rsidR="00150333" w:rsidRPr="00D06357" w:rsidRDefault="00284D5D" w:rsidP="00D06357">
      <w:pPr>
        <w:pStyle w:val="Heading3"/>
        <w:jc w:val="both"/>
        <w:rPr>
          <w:sz w:val="24"/>
          <w:szCs w:val="24"/>
          <w:lang w:val="en-US"/>
        </w:rPr>
      </w:pPr>
      <w:bookmarkStart w:id="14" w:name="_[6]_Hollnagel_et"/>
      <w:bookmarkEnd w:id="14"/>
      <w:r w:rsidRPr="00D06357">
        <w:rPr>
          <w:sz w:val="24"/>
          <w:szCs w:val="24"/>
          <w:lang w:val="en-US"/>
        </w:rPr>
        <w:t xml:space="preserve">[6] Hollnagel et al., (2006), </w:t>
      </w:r>
      <w:r w:rsidRPr="00D06357">
        <w:rPr>
          <w:i/>
          <w:iCs/>
          <w:sz w:val="24"/>
          <w:szCs w:val="24"/>
          <w:lang w:val="en-US"/>
        </w:rPr>
        <w:t>Resilience Engineering Concepts and Precepts</w:t>
      </w:r>
      <w:r w:rsidRPr="00D06357">
        <w:rPr>
          <w:sz w:val="24"/>
          <w:szCs w:val="24"/>
          <w:lang w:val="en-US"/>
        </w:rPr>
        <w:t>, Ashgate Edition</w:t>
      </w:r>
    </w:p>
    <w:p w14:paraId="376E5988" w14:textId="0AD0139E" w:rsidR="0013436B" w:rsidRPr="00D06357" w:rsidRDefault="0013436B" w:rsidP="00D06357">
      <w:pPr>
        <w:pStyle w:val="Heading3"/>
        <w:jc w:val="both"/>
        <w:rPr>
          <w:sz w:val="24"/>
          <w:szCs w:val="24"/>
          <w:lang w:val="en-US"/>
        </w:rPr>
      </w:pPr>
      <w:bookmarkStart w:id="15" w:name="_[7]_M._Bazilian,"/>
      <w:bookmarkEnd w:id="15"/>
      <w:r w:rsidRPr="00D06357">
        <w:rPr>
          <w:sz w:val="24"/>
          <w:szCs w:val="24"/>
          <w:lang w:val="en-US"/>
        </w:rPr>
        <w:t xml:space="preserve">[7] M. Bazilian, P. Nussbaumer &amp; al., (2011), </w:t>
      </w:r>
      <w:r w:rsidRPr="00D06357">
        <w:rPr>
          <w:i/>
          <w:iCs/>
          <w:sz w:val="24"/>
          <w:szCs w:val="24"/>
          <w:lang w:val="en-US"/>
        </w:rPr>
        <w:t>Energy Access Scenarios to 2030 for the Power Sector in Sub-Saharan Africa</w:t>
      </w:r>
      <w:r w:rsidRPr="00D06357">
        <w:rPr>
          <w:sz w:val="24"/>
          <w:szCs w:val="24"/>
          <w:lang w:val="en-US"/>
        </w:rPr>
        <w:t>, Fondazione Eni Enrico Mattei FEEM Working Paper No. 68.2011</w:t>
      </w:r>
    </w:p>
    <w:p w14:paraId="6CD162F3" w14:textId="53CCE479" w:rsidR="00150333" w:rsidRPr="00D06357" w:rsidRDefault="00E24ADF" w:rsidP="00D06357">
      <w:pPr>
        <w:pStyle w:val="Heading3"/>
        <w:jc w:val="both"/>
        <w:rPr>
          <w:sz w:val="24"/>
          <w:szCs w:val="24"/>
          <w:lang w:val="en-US"/>
        </w:rPr>
      </w:pPr>
      <w:bookmarkStart w:id="16" w:name="_[8]_Anton_Eberhard,"/>
      <w:bookmarkEnd w:id="16"/>
      <w:r w:rsidRPr="00D06357">
        <w:rPr>
          <w:sz w:val="24"/>
          <w:szCs w:val="24"/>
          <w:lang w:val="en-US"/>
        </w:rPr>
        <w:t xml:space="preserve">[8] Anton Eberhard, Katharine Gratwick, Elvira Morella, Pedro   (2017), </w:t>
      </w:r>
      <w:r w:rsidRPr="00D06357">
        <w:rPr>
          <w:i/>
          <w:iCs/>
          <w:sz w:val="24"/>
          <w:szCs w:val="24"/>
          <w:lang w:val="en-US"/>
        </w:rPr>
        <w:t>Independent Power Projects in Sub-Saharan Africa: Investment trends and policy lessons,</w:t>
      </w:r>
      <w:r w:rsidRPr="00D06357">
        <w:rPr>
          <w:sz w:val="24"/>
          <w:szCs w:val="24"/>
          <w:lang w:val="en-US"/>
        </w:rPr>
        <w:t xml:space="preserve"> Energy Policy, Volume 108, Pages 390-424</w:t>
      </w:r>
    </w:p>
    <w:p w14:paraId="439CF3CF" w14:textId="23551C78" w:rsidR="002A664F" w:rsidRPr="00D06357" w:rsidRDefault="002A664F" w:rsidP="00D06357">
      <w:pPr>
        <w:pStyle w:val="Heading3"/>
        <w:jc w:val="both"/>
        <w:rPr>
          <w:sz w:val="24"/>
          <w:szCs w:val="24"/>
          <w:lang w:val="en-US"/>
        </w:rPr>
      </w:pPr>
      <w:r w:rsidRPr="00D06357">
        <w:rPr>
          <w:sz w:val="24"/>
          <w:szCs w:val="24"/>
          <w:lang w:val="en-US"/>
        </w:rPr>
        <w:t xml:space="preserve">[9] Sandia National Laboratories, U.S. Department of Energy (DOE) (2019). </w:t>
      </w:r>
      <w:r w:rsidRPr="00D06357">
        <w:rPr>
          <w:i/>
          <w:iCs/>
          <w:sz w:val="24"/>
          <w:szCs w:val="24"/>
          <w:lang w:val="en-US"/>
        </w:rPr>
        <w:t>Fundamentals of Advanced Microgrid Design</w:t>
      </w:r>
      <w:r w:rsidRPr="00D06357">
        <w:rPr>
          <w:sz w:val="24"/>
          <w:szCs w:val="24"/>
          <w:lang w:val="en-US"/>
        </w:rPr>
        <w:t>.</w:t>
      </w:r>
    </w:p>
    <w:p w14:paraId="7DA484B3" w14:textId="791F0C70" w:rsidR="00712D2F" w:rsidRPr="00D06357" w:rsidRDefault="00712D2F" w:rsidP="00D06357">
      <w:pPr>
        <w:pStyle w:val="Heading3"/>
        <w:jc w:val="both"/>
        <w:rPr>
          <w:sz w:val="24"/>
          <w:szCs w:val="24"/>
          <w:lang w:val="en-US"/>
        </w:rPr>
      </w:pPr>
      <w:r w:rsidRPr="00D06357">
        <w:rPr>
          <w:sz w:val="24"/>
          <w:szCs w:val="24"/>
          <w:lang w:val="en-US"/>
        </w:rPr>
        <w:t>[10] United Nations Framework Convention on Climate Change. Paris agreement on climate. 2015. p. 1e16.</w:t>
      </w:r>
    </w:p>
    <w:p w14:paraId="4FCDCA9E" w14:textId="0DFB8330" w:rsidR="00712D2F" w:rsidRPr="00D06357" w:rsidRDefault="00712D2F" w:rsidP="00D06357">
      <w:pPr>
        <w:pStyle w:val="Heading3"/>
        <w:jc w:val="both"/>
        <w:rPr>
          <w:sz w:val="24"/>
          <w:szCs w:val="24"/>
          <w:lang w:val="en-US"/>
        </w:rPr>
      </w:pPr>
      <w:r w:rsidRPr="00D06357">
        <w:rPr>
          <w:sz w:val="24"/>
          <w:szCs w:val="24"/>
          <w:lang w:val="en-US"/>
        </w:rPr>
        <w:t>[11] Jesse B-J, Heinrichs HU, Kuckshinrichs W. Adapting the theory of resilience to energy systems: a review and outlook. Energy, Sustainability and Society 2019.</w:t>
      </w:r>
    </w:p>
    <w:p w14:paraId="4D3608E3" w14:textId="3981917F" w:rsidR="00712D2F" w:rsidRPr="00D06357" w:rsidRDefault="00712D2F" w:rsidP="00D06357">
      <w:pPr>
        <w:pStyle w:val="Heading3"/>
        <w:jc w:val="both"/>
        <w:rPr>
          <w:sz w:val="24"/>
          <w:szCs w:val="24"/>
          <w:lang w:val="en-US"/>
        </w:rPr>
      </w:pPr>
      <w:r w:rsidRPr="00D06357">
        <w:rPr>
          <w:sz w:val="24"/>
          <w:szCs w:val="24"/>
          <w:lang w:val="en-US"/>
        </w:rPr>
        <w:t>[12] Hay AH. Surviving catastrophic events : stimulating community resilience. 2013. p. 41-6.</w:t>
      </w:r>
    </w:p>
    <w:p w14:paraId="7E06D2CE" w14:textId="2B202D4D" w:rsidR="00712D2F" w:rsidRPr="00D06357" w:rsidRDefault="00712D2F" w:rsidP="00D06357">
      <w:pPr>
        <w:pStyle w:val="Heading3"/>
        <w:jc w:val="both"/>
        <w:rPr>
          <w:sz w:val="24"/>
          <w:szCs w:val="24"/>
          <w:lang w:val="en-US"/>
        </w:rPr>
      </w:pPr>
      <w:r w:rsidRPr="00D06357">
        <w:rPr>
          <w:sz w:val="24"/>
          <w:szCs w:val="24"/>
          <w:lang w:val="en-US"/>
        </w:rPr>
        <w:t>[13] The World Bank. Climate impacts on energy systems. 2011.</w:t>
      </w:r>
    </w:p>
    <w:p w14:paraId="2AE75040" w14:textId="20E90EE1" w:rsidR="00712D2F" w:rsidRPr="00D06357" w:rsidRDefault="00712D2F" w:rsidP="00D06357">
      <w:pPr>
        <w:pStyle w:val="Heading3"/>
        <w:jc w:val="both"/>
        <w:rPr>
          <w:sz w:val="24"/>
          <w:szCs w:val="24"/>
          <w:lang w:val="en-US"/>
        </w:rPr>
      </w:pPr>
      <w:r w:rsidRPr="00D06357">
        <w:rPr>
          <w:sz w:val="24"/>
          <w:szCs w:val="24"/>
          <w:lang w:val="en-US"/>
        </w:rPr>
        <w:t>[14] Rübbelke D, Vogele S. Short-term distributional consequences of climate change impacts on the power sector: who gains and who loses? Climatic Change 2013;116(2):191 - 206.</w:t>
      </w:r>
    </w:p>
    <w:p w14:paraId="2BC5D6A9" w14:textId="17756D76" w:rsidR="00712D2F" w:rsidRPr="00D06357" w:rsidRDefault="00712D2F" w:rsidP="00D06357">
      <w:pPr>
        <w:pStyle w:val="Heading3"/>
        <w:jc w:val="both"/>
        <w:rPr>
          <w:sz w:val="24"/>
          <w:szCs w:val="24"/>
          <w:lang w:val="en-US"/>
        </w:rPr>
      </w:pPr>
      <w:r w:rsidRPr="00D06357">
        <w:rPr>
          <w:sz w:val="24"/>
          <w:szCs w:val="24"/>
          <w:lang w:val="en-US"/>
        </w:rPr>
        <w:t>[15] Vugrin ED, Castillo A, Silva-Monroy C. Resilience metrics for the electric power system: a performance-based approach. Sandia National Laboratories; 2017.</w:t>
      </w:r>
    </w:p>
    <w:p w14:paraId="5CEF79CA" w14:textId="58AFD427" w:rsidR="003F4CF6" w:rsidRPr="00D06357" w:rsidRDefault="003F4CF6" w:rsidP="00D06357">
      <w:pPr>
        <w:pStyle w:val="Heading3"/>
        <w:jc w:val="both"/>
        <w:rPr>
          <w:sz w:val="24"/>
          <w:szCs w:val="24"/>
          <w:lang w:val="en-US"/>
        </w:rPr>
      </w:pPr>
      <w:r w:rsidRPr="00D06357">
        <w:rPr>
          <w:sz w:val="24"/>
          <w:szCs w:val="24"/>
          <w:lang w:val="en-US"/>
        </w:rPr>
        <w:t>[16] Bocchini P, Frangopol DM, Ummenhofer T, Zinke T. Resilience and sustainability of civil infrastructure: toward a unified approach. J Infrastruct Syst 2014;20(2):04014004.</w:t>
      </w:r>
    </w:p>
    <w:p w14:paraId="4D7FFCB2" w14:textId="4B132DC2" w:rsidR="00C97C61" w:rsidRPr="00D06357" w:rsidRDefault="00C97C61" w:rsidP="00D06357">
      <w:pPr>
        <w:pStyle w:val="Heading3"/>
        <w:jc w:val="both"/>
        <w:rPr>
          <w:sz w:val="24"/>
          <w:szCs w:val="24"/>
          <w:lang w:val="en-US"/>
        </w:rPr>
      </w:pPr>
      <w:r w:rsidRPr="00D06357">
        <w:rPr>
          <w:sz w:val="24"/>
          <w:szCs w:val="24"/>
          <w:lang w:val="en-US"/>
        </w:rPr>
        <w:t>[17] Andrew T. Jebb, Scott Parrigon and Sang Eun Woo, "Exploratory data analysis as a foundation of inductive research", Human Resource Management Review, vol. 27, no. 2, pp. 265-276, 2017, ISSN 1053-4822.</w:t>
      </w:r>
    </w:p>
    <w:p w14:paraId="62D9211C" w14:textId="7A50E618" w:rsidR="00C97C61" w:rsidRPr="00D06357" w:rsidRDefault="00C97C61" w:rsidP="00D06357">
      <w:pPr>
        <w:pStyle w:val="Heading3"/>
        <w:jc w:val="both"/>
        <w:rPr>
          <w:sz w:val="24"/>
          <w:szCs w:val="24"/>
          <w:lang w:val="en-US"/>
        </w:rPr>
      </w:pPr>
      <w:r w:rsidRPr="00D06357">
        <w:rPr>
          <w:sz w:val="24"/>
          <w:szCs w:val="24"/>
          <w:lang w:val="en-US"/>
        </w:rPr>
        <w:t>[18] Mario Li Vigni, Caterina Durante and Marina Cocchi, "Chapter 3 - Exploratory Data Analysis Editor(s): Federico Marini Data Handling in Science and Technology", Elsevier, vol. 28, pp. 55-126, 2013, ISSN 0922-3487, ISBN 9780444595287.</w:t>
      </w:r>
    </w:p>
    <w:p w14:paraId="15325B79" w14:textId="18EA4A78" w:rsidR="00C97C61" w:rsidRPr="00D06357" w:rsidRDefault="00C97C61" w:rsidP="00D06357">
      <w:pPr>
        <w:pStyle w:val="Heading3"/>
        <w:jc w:val="both"/>
        <w:rPr>
          <w:sz w:val="24"/>
          <w:szCs w:val="24"/>
          <w:lang w:val="en-US"/>
        </w:rPr>
      </w:pPr>
      <w:r w:rsidRPr="00D06357">
        <w:rPr>
          <w:sz w:val="24"/>
          <w:szCs w:val="24"/>
          <w:lang w:val="en-US"/>
        </w:rPr>
        <w:t>[19] A. S. Rao, B. V. Vardhan and H. Shaik, "Role of Exploratory Data Analysis in Data Science," 2021 6th International Conference on Communication and Electronics Systems (ICCES), Coimbatre, India, 2021, pp. 1457-1461, doi: 10.1109/ICCES51350.2021.9488986.</w:t>
      </w:r>
    </w:p>
    <w:p w14:paraId="5C05EF8E" w14:textId="5612B868" w:rsidR="00E6250F" w:rsidRPr="00D06357" w:rsidRDefault="00E6250F" w:rsidP="00D06357">
      <w:pPr>
        <w:pStyle w:val="Heading3"/>
        <w:jc w:val="both"/>
        <w:rPr>
          <w:sz w:val="24"/>
          <w:szCs w:val="24"/>
          <w:lang w:val="en-US"/>
        </w:rPr>
      </w:pPr>
      <w:r w:rsidRPr="00D06357">
        <w:rPr>
          <w:sz w:val="24"/>
          <w:szCs w:val="24"/>
          <w:lang w:val="en-US"/>
        </w:rPr>
        <w:t xml:space="preserve">[20] X. Xu, H. Liu, M. Yao, (2019), </w:t>
      </w:r>
      <w:r w:rsidRPr="00D06357">
        <w:rPr>
          <w:i/>
          <w:iCs/>
          <w:sz w:val="24"/>
          <w:szCs w:val="24"/>
          <w:lang w:val="en-US"/>
        </w:rPr>
        <w:t>Recent Progress of Anomaly Detection</w:t>
      </w:r>
      <w:r w:rsidRPr="00D06357">
        <w:rPr>
          <w:sz w:val="24"/>
          <w:szCs w:val="24"/>
          <w:lang w:val="en-US"/>
        </w:rPr>
        <w:t xml:space="preserve">, Hindawi Complexity Volume 2019,  article ID 2686378, </w:t>
      </w:r>
      <w:hyperlink r:id="rId72" w:history="1">
        <w:r w:rsidRPr="00D06357">
          <w:rPr>
            <w:rStyle w:val="Hyperlink"/>
            <w:sz w:val="24"/>
            <w:szCs w:val="24"/>
            <w:lang w:val="en-US"/>
          </w:rPr>
          <w:t>https://doi.org/10.1155/2019/2686378</w:t>
        </w:r>
      </w:hyperlink>
      <w:r w:rsidRPr="00D06357">
        <w:rPr>
          <w:sz w:val="24"/>
          <w:szCs w:val="24"/>
          <w:lang w:val="en-US"/>
        </w:rPr>
        <w:t xml:space="preserve">  </w:t>
      </w:r>
    </w:p>
    <w:p w14:paraId="202D6C2E" w14:textId="102A5F41" w:rsidR="00E6250F" w:rsidRPr="00D06357" w:rsidRDefault="00E6250F" w:rsidP="00D06357">
      <w:pPr>
        <w:pStyle w:val="Heading3"/>
        <w:jc w:val="both"/>
        <w:rPr>
          <w:sz w:val="24"/>
          <w:szCs w:val="24"/>
          <w:lang w:val="en-US"/>
        </w:rPr>
      </w:pPr>
      <w:r w:rsidRPr="00D06357">
        <w:rPr>
          <w:sz w:val="24"/>
          <w:szCs w:val="24"/>
          <w:lang w:val="en-US"/>
        </w:rPr>
        <w:lastRenderedPageBreak/>
        <w:t>[21]</w:t>
      </w:r>
      <w:r w:rsidR="001C4F17" w:rsidRPr="00D06357">
        <w:rPr>
          <w:sz w:val="24"/>
          <w:szCs w:val="24"/>
          <w:lang w:val="en-US"/>
        </w:rPr>
        <w:t xml:space="preserve"> J. Parmar, J. Patel,(2017), Anomaly Detection in Data Mining: A Review, International Journal of Advanced Research in Computer Science and Software Engineering, Volume 7, Issue 4, ISSN: 2277 128X</w:t>
      </w:r>
    </w:p>
    <w:p w14:paraId="43E4D8AA" w14:textId="2AA64690" w:rsidR="00431324" w:rsidRPr="00D06357" w:rsidRDefault="00431324" w:rsidP="00D06357">
      <w:pPr>
        <w:pStyle w:val="Heading3"/>
        <w:jc w:val="both"/>
        <w:rPr>
          <w:sz w:val="24"/>
          <w:szCs w:val="24"/>
          <w:lang w:val="en-US"/>
        </w:rPr>
      </w:pPr>
      <w:r w:rsidRPr="00D06357">
        <w:rPr>
          <w:sz w:val="24"/>
          <w:szCs w:val="24"/>
          <w:lang w:val="en-US"/>
        </w:rPr>
        <w:t>[22] S. S. Sahu, S. K. Pandey, and S. K. Singh, "Anomaly detection in photovoltaic systems: A review," Renew. Sust. Energy Rev., vol. 51, pp. 1219-1231, 2016.</w:t>
      </w:r>
    </w:p>
    <w:p w14:paraId="3D58BD36" w14:textId="09DDEFA5" w:rsidR="00431324" w:rsidRPr="00D06357" w:rsidRDefault="00431324" w:rsidP="00D06357">
      <w:pPr>
        <w:pStyle w:val="Heading3"/>
        <w:jc w:val="both"/>
        <w:rPr>
          <w:sz w:val="24"/>
          <w:szCs w:val="24"/>
          <w:lang w:val="en-US"/>
        </w:rPr>
      </w:pPr>
      <w:r w:rsidRPr="00D06357">
        <w:rPr>
          <w:sz w:val="24"/>
          <w:szCs w:val="24"/>
          <w:lang w:val="en-US"/>
        </w:rPr>
        <w:t>[23] A. K. Singh and A. Kumar, "Anomaly detection in photovoltaic systems using machine learning techniques: A review," Renew. Energy, vol. 127, pp. 147-157, 2020.</w:t>
      </w:r>
    </w:p>
    <w:p w14:paraId="105F9716" w14:textId="0A8FBB90" w:rsidR="00431324" w:rsidRPr="00D06357" w:rsidRDefault="00431324" w:rsidP="00D06357">
      <w:pPr>
        <w:pStyle w:val="Heading3"/>
        <w:jc w:val="both"/>
        <w:rPr>
          <w:sz w:val="24"/>
          <w:szCs w:val="24"/>
          <w:lang w:val="en-US"/>
        </w:rPr>
      </w:pPr>
      <w:r w:rsidRPr="00D06357">
        <w:rPr>
          <w:sz w:val="24"/>
          <w:szCs w:val="24"/>
          <w:lang w:val="en-US"/>
        </w:rPr>
        <w:t>[24] J. Liu, Y. Liu, and Y. Zhang, "Anomaly detection in photovoltaic systems based on one-class SVM," in 2018 IEEE 2nd International Conference on Control and Robotics Engineering (ICCRE), 2018, pp. 1-5.</w:t>
      </w:r>
    </w:p>
    <w:p w14:paraId="3E33F1FF" w14:textId="3EA9C5E6" w:rsidR="00431324" w:rsidRPr="00D06357" w:rsidRDefault="00431324" w:rsidP="00D06357">
      <w:pPr>
        <w:pStyle w:val="Heading3"/>
        <w:jc w:val="both"/>
        <w:rPr>
          <w:sz w:val="24"/>
          <w:szCs w:val="24"/>
          <w:lang w:val="en-US"/>
        </w:rPr>
      </w:pPr>
      <w:r w:rsidRPr="00D06357">
        <w:rPr>
          <w:sz w:val="24"/>
          <w:szCs w:val="24"/>
          <w:lang w:val="en-US"/>
        </w:rPr>
        <w:t>[25] S. B. Dandin and S. R. K. Nair, "Anomaly detection in photovoltaic systems using unsupervised machine learning algorithms," in 2019 International Conference on Communication and Electronics Systems (ICCES), 2019, pp. 342-346.</w:t>
      </w:r>
    </w:p>
    <w:p w14:paraId="30C9FBCC" w14:textId="5BADB575" w:rsidR="00431324" w:rsidRPr="00D06357" w:rsidRDefault="00431324" w:rsidP="00D06357">
      <w:pPr>
        <w:pStyle w:val="Heading3"/>
        <w:jc w:val="both"/>
        <w:rPr>
          <w:sz w:val="24"/>
          <w:szCs w:val="24"/>
          <w:lang w:val="en-US"/>
        </w:rPr>
      </w:pPr>
      <w:r w:rsidRPr="00D06357">
        <w:rPr>
          <w:sz w:val="24"/>
          <w:szCs w:val="24"/>
          <w:lang w:val="en-US"/>
        </w:rPr>
        <w:t>[26] J. J. Lee, J. H. Kim, and S. H. Lee, "Real-time anomaly detection in photovoltaic systems using convolutional neural networks," in 2020 IEEE 11th International Conference on Advanced Technologies for Communications (ATC), 2020, pp. 1-5.</w:t>
      </w:r>
    </w:p>
    <w:p w14:paraId="474C8A02" w14:textId="50B7F624" w:rsidR="003D30C4" w:rsidRPr="00D06357" w:rsidRDefault="003D30C4" w:rsidP="00D06357">
      <w:pPr>
        <w:pStyle w:val="Heading3"/>
        <w:jc w:val="both"/>
        <w:rPr>
          <w:sz w:val="24"/>
          <w:szCs w:val="24"/>
          <w:lang w:val="en-US"/>
        </w:rPr>
      </w:pPr>
      <w:r w:rsidRPr="00D06357">
        <w:rPr>
          <w:sz w:val="24"/>
          <w:szCs w:val="24"/>
          <w:lang w:val="en-US"/>
        </w:rPr>
        <w:t xml:space="preserve">[27] He, Zhenyu, Xiaochen Zhang, Chao Liu, and Te Han. 2020. "Fault Prognostics for Photovoltaic Inverter Based on Fast Clustering Algorithm and Gaussian Mixture Model" Energies 13, no. 18: 4901. </w:t>
      </w:r>
      <w:hyperlink r:id="rId73" w:history="1">
        <w:r w:rsidR="00604585" w:rsidRPr="00D06357">
          <w:rPr>
            <w:rStyle w:val="Hyperlink"/>
            <w:sz w:val="24"/>
            <w:szCs w:val="24"/>
            <w:lang w:val="en-US"/>
          </w:rPr>
          <w:t>https://doi.org/10.3390/en13184901</w:t>
        </w:r>
      </w:hyperlink>
    </w:p>
    <w:p w14:paraId="3142B1E6" w14:textId="66947E03" w:rsidR="00604585" w:rsidRPr="00D06357" w:rsidRDefault="00604585" w:rsidP="00D06357">
      <w:pPr>
        <w:pStyle w:val="Heading3"/>
        <w:jc w:val="both"/>
        <w:rPr>
          <w:sz w:val="24"/>
          <w:szCs w:val="24"/>
          <w:lang w:val="en-US"/>
        </w:rPr>
      </w:pPr>
      <w:r w:rsidRPr="00D06357">
        <w:rPr>
          <w:sz w:val="24"/>
          <w:szCs w:val="24"/>
          <w:lang w:val="en-US"/>
        </w:rPr>
        <w:t>[28] J. Keller, B. Kroposki, (2010), Understanding Fault Characteristics of Inverter-Based Distributed Energy Resources, NREL National Renewable Energy Laboratory US Dept. of Energy</w:t>
      </w:r>
    </w:p>
    <w:p w14:paraId="34C5CC95" w14:textId="05558A75" w:rsidR="00DE0C31" w:rsidRPr="00D06357" w:rsidRDefault="00DE0C31" w:rsidP="00D06357">
      <w:pPr>
        <w:pStyle w:val="Heading3"/>
        <w:jc w:val="both"/>
        <w:rPr>
          <w:sz w:val="24"/>
          <w:szCs w:val="24"/>
          <w:lang w:val="en-US"/>
        </w:rPr>
      </w:pPr>
      <w:r w:rsidRPr="00D06357">
        <w:rPr>
          <w:sz w:val="24"/>
          <w:szCs w:val="24"/>
          <w:lang w:val="en-US"/>
        </w:rPr>
        <w:t>[29] Rencher, Alvin C.; Christensen, William F. (2012), "Chapter 10, Multivariate regression – Section 10.1, Introduction", Methods of Multivariate Analysis, Wiley Series in Probability and Statistics, vol. 709 (3rd ed.), John Wiley &amp; Sons, p. 19, ISBN 9781118391679.</w:t>
      </w:r>
    </w:p>
    <w:p w14:paraId="3E154234" w14:textId="19A7A692" w:rsidR="00DE0C31" w:rsidRPr="00D06357" w:rsidRDefault="00DE0C31" w:rsidP="00D06357">
      <w:pPr>
        <w:pStyle w:val="Heading3"/>
        <w:jc w:val="both"/>
        <w:rPr>
          <w:sz w:val="24"/>
          <w:szCs w:val="24"/>
          <w:lang w:val="en-US"/>
        </w:rPr>
      </w:pPr>
      <w:r w:rsidRPr="00D06357">
        <w:rPr>
          <w:sz w:val="24"/>
          <w:szCs w:val="24"/>
          <w:lang w:val="en-US"/>
        </w:rPr>
        <w:t>[30] Efron, Bradley; Hastie, Trevor; Johnstone, Iain; Tibshirani, Robert (2004). "Least Angle Regression". The Annals of Statistics. 32 (2): 407–451. arXiv:math/0406456. doi:10.1214/009053604000000067. JSTOR 3448465. S2CID 204004121.</w:t>
      </w:r>
    </w:p>
    <w:p w14:paraId="57B992CC" w14:textId="3CD788CD" w:rsidR="00B452B5" w:rsidRPr="00D06357" w:rsidRDefault="00B452B5" w:rsidP="00D06357">
      <w:pPr>
        <w:pStyle w:val="Heading3"/>
        <w:jc w:val="both"/>
        <w:rPr>
          <w:sz w:val="24"/>
          <w:szCs w:val="24"/>
          <w:lang w:val="en-US"/>
        </w:rPr>
      </w:pPr>
      <w:r w:rsidRPr="00D06357">
        <w:rPr>
          <w:sz w:val="24"/>
          <w:szCs w:val="24"/>
          <w:lang w:val="en-US"/>
        </w:rPr>
        <w:t>[31] Hooda, Nikhil &amp; Azad, Amar Prakash &amp; Panda, Pratyush &amp; Saurav, Kumar &amp; Arya, Vijay &amp; Petra, M.. (2016). PV Power Predictors for Condition Monitoring. 10.1109/SmartGridComm.2016.7778763.</w:t>
      </w:r>
    </w:p>
    <w:p w14:paraId="34B156A5" w14:textId="5EF6F543" w:rsidR="00CC0329" w:rsidRPr="00D06357" w:rsidRDefault="00CC0329" w:rsidP="00D06357">
      <w:pPr>
        <w:pStyle w:val="Heading3"/>
        <w:jc w:val="both"/>
        <w:rPr>
          <w:sz w:val="24"/>
          <w:szCs w:val="24"/>
          <w:lang w:val="en-US"/>
        </w:rPr>
      </w:pPr>
      <w:r w:rsidRPr="00D06357">
        <w:rPr>
          <w:sz w:val="24"/>
          <w:szCs w:val="24"/>
          <w:lang w:val="en-US"/>
        </w:rPr>
        <w:t>[32] Khan, Afaq Ahmad, et al. "Fault Detection and Classification in Photovoltaic Systems Using Machine Learning Techniques: A Review." Energies 14.1 (2021): 60.</w:t>
      </w:r>
    </w:p>
    <w:p w14:paraId="4F2F6EDA" w14:textId="03438EB3" w:rsidR="00CC0329" w:rsidRPr="00D06357" w:rsidRDefault="00CC0329" w:rsidP="00D06357">
      <w:pPr>
        <w:pStyle w:val="Heading3"/>
        <w:jc w:val="both"/>
        <w:rPr>
          <w:sz w:val="24"/>
          <w:szCs w:val="24"/>
          <w:lang w:val="en-US"/>
        </w:rPr>
      </w:pPr>
      <w:r w:rsidRPr="00D06357">
        <w:rPr>
          <w:sz w:val="24"/>
          <w:szCs w:val="24"/>
          <w:lang w:val="en-US"/>
        </w:rPr>
        <w:t>[33] Wang, Tianyi, et al. "A Review of Data-Driven Methods for Fault Detection and Diagnosis in Photovoltaic Systems." IEEE Access 8 (2020): 160760-160772.</w:t>
      </w:r>
    </w:p>
    <w:p w14:paraId="4A9EBCC9" w14:textId="47209645" w:rsidR="00CC0329" w:rsidRPr="00D06357" w:rsidRDefault="00CC0329" w:rsidP="00D06357">
      <w:pPr>
        <w:pStyle w:val="Heading3"/>
        <w:jc w:val="both"/>
        <w:rPr>
          <w:sz w:val="24"/>
          <w:szCs w:val="24"/>
          <w:lang w:val="en-US"/>
        </w:rPr>
      </w:pPr>
      <w:r w:rsidRPr="00D06357">
        <w:rPr>
          <w:sz w:val="24"/>
          <w:szCs w:val="24"/>
          <w:lang w:val="en-US"/>
        </w:rPr>
        <w:t>[34] Fathi, M., et al. "Fault detection and classification of solar photovoltaic modules using machine learning algorithms: A comprehensive review." Renewable and Sustainable Energy Reviews 134 (2021): 110391.</w:t>
      </w:r>
    </w:p>
    <w:p w14:paraId="6BFE1A4B" w14:textId="49D7FD1D" w:rsidR="00D06357" w:rsidRPr="00D06357" w:rsidRDefault="00D06357" w:rsidP="00D06357">
      <w:pPr>
        <w:pStyle w:val="Heading3"/>
        <w:jc w:val="both"/>
        <w:rPr>
          <w:sz w:val="24"/>
          <w:szCs w:val="24"/>
          <w:lang w:val="en-US"/>
        </w:rPr>
      </w:pPr>
      <w:r w:rsidRPr="00D06357">
        <w:rPr>
          <w:sz w:val="24"/>
          <w:szCs w:val="24"/>
          <w:lang w:val="en-US"/>
        </w:rPr>
        <w:t xml:space="preserve">[35] </w:t>
      </w:r>
      <w:r w:rsidRPr="00D06357">
        <w:rPr>
          <w:sz w:val="24"/>
          <w:szCs w:val="24"/>
          <w:lang w:val="en-US"/>
        </w:rPr>
        <w:t>Behnamfar, A., Nahman, J., &amp; Huang, A. Q. (2019). Review and challenges of fault detection and isolation techniques in microgrids. Renewable and Sustainable Energy Reviews, 115, 109389.</w:t>
      </w:r>
    </w:p>
    <w:p w14:paraId="0E43A8C8" w14:textId="0E1ACDE4" w:rsidR="00D06357" w:rsidRPr="00D06357" w:rsidRDefault="00D06357" w:rsidP="00D06357">
      <w:pPr>
        <w:pStyle w:val="Heading3"/>
        <w:jc w:val="both"/>
        <w:rPr>
          <w:sz w:val="24"/>
          <w:szCs w:val="24"/>
          <w:lang w:val="en-US"/>
        </w:rPr>
      </w:pPr>
      <w:r w:rsidRPr="00D06357">
        <w:rPr>
          <w:sz w:val="24"/>
          <w:szCs w:val="24"/>
          <w:lang w:val="en-US"/>
        </w:rPr>
        <w:t xml:space="preserve">[36] </w:t>
      </w:r>
      <w:r w:rsidRPr="00D06357">
        <w:rPr>
          <w:sz w:val="24"/>
          <w:szCs w:val="24"/>
          <w:lang w:val="en-US"/>
        </w:rPr>
        <w:t>Deng, Z., Gao, W., &amp; Liu, Y. (2016). A novel adaptive threshold method for fault detection and isolation in microgrid. IEEE Transactions on Power Systems, 31(1), 465-475.</w:t>
      </w:r>
    </w:p>
    <w:p w14:paraId="54AECC1C" w14:textId="24C9FB9E" w:rsidR="00D06357" w:rsidRPr="00D06357" w:rsidRDefault="00D06357" w:rsidP="00D06357">
      <w:pPr>
        <w:pStyle w:val="Heading3"/>
        <w:jc w:val="both"/>
        <w:rPr>
          <w:sz w:val="24"/>
          <w:szCs w:val="24"/>
          <w:lang w:val="en-US"/>
        </w:rPr>
      </w:pPr>
      <w:r w:rsidRPr="00D06357">
        <w:rPr>
          <w:sz w:val="24"/>
          <w:szCs w:val="24"/>
          <w:lang w:val="en-US"/>
        </w:rPr>
        <w:t xml:space="preserve">[37] </w:t>
      </w:r>
      <w:r w:rsidRPr="00D06357">
        <w:rPr>
          <w:sz w:val="24"/>
          <w:szCs w:val="24"/>
          <w:lang w:val="en-US"/>
        </w:rPr>
        <w:t>Gao, F., &amp; Wen, J. (2015). Review of non-linear control strategies for microgrid. Renewable and Sustainable Energy Reviews, 45, 455-470.</w:t>
      </w:r>
    </w:p>
    <w:p w14:paraId="50D924A3" w14:textId="777BD491" w:rsidR="00D06357" w:rsidRPr="00D06357" w:rsidRDefault="00D06357" w:rsidP="00D06357">
      <w:pPr>
        <w:pStyle w:val="Heading3"/>
        <w:jc w:val="both"/>
        <w:rPr>
          <w:sz w:val="24"/>
          <w:szCs w:val="24"/>
          <w:lang w:val="en-US"/>
        </w:rPr>
      </w:pPr>
      <w:r w:rsidRPr="00D06357">
        <w:rPr>
          <w:sz w:val="24"/>
          <w:szCs w:val="24"/>
        </w:rPr>
        <w:t xml:space="preserve">[38] </w:t>
      </w:r>
      <w:r w:rsidRPr="00D06357">
        <w:rPr>
          <w:sz w:val="24"/>
          <w:szCs w:val="24"/>
        </w:rPr>
        <w:t xml:space="preserve">Hernandez, A., Cardenas, R., &amp; Guerrero, J. M. (2017). </w:t>
      </w:r>
      <w:r w:rsidRPr="00D06357">
        <w:rPr>
          <w:sz w:val="24"/>
          <w:szCs w:val="24"/>
          <w:lang w:val="en-US"/>
        </w:rPr>
        <w:t>Review of fault protection strategies for single-and multi-microgrid systems. Renewable and Sustainable Energy Reviews, 75, 154-170.</w:t>
      </w:r>
    </w:p>
    <w:p w14:paraId="355F7295" w14:textId="4F5B47CE" w:rsidR="00D06357" w:rsidRPr="00D06357" w:rsidRDefault="00D06357" w:rsidP="00D06357">
      <w:pPr>
        <w:pStyle w:val="Heading3"/>
        <w:jc w:val="both"/>
        <w:rPr>
          <w:sz w:val="24"/>
          <w:szCs w:val="24"/>
          <w:lang w:val="en-US"/>
        </w:rPr>
      </w:pPr>
      <w:r w:rsidRPr="00D06357">
        <w:rPr>
          <w:sz w:val="24"/>
          <w:szCs w:val="24"/>
          <w:lang w:val="en-US"/>
        </w:rPr>
        <w:lastRenderedPageBreak/>
        <w:t xml:space="preserve">[39] </w:t>
      </w:r>
      <w:r w:rsidRPr="00D06357">
        <w:rPr>
          <w:sz w:val="24"/>
          <w:szCs w:val="24"/>
          <w:lang w:val="en-US"/>
        </w:rPr>
        <w:t>Jiang, W., Li, G., Sun, H., &amp; Wang, Y. (2014). A novel transient fault detection method based on wavelet transform for microgrid. IEEE Transactions on Smart Grid, 5(1), 150-158.</w:t>
      </w:r>
    </w:p>
    <w:p w14:paraId="1BF71107" w14:textId="7910ECF2" w:rsidR="00D06357" w:rsidRDefault="00D06357" w:rsidP="00D06357">
      <w:pPr>
        <w:pStyle w:val="Heading3"/>
        <w:jc w:val="both"/>
        <w:rPr>
          <w:sz w:val="24"/>
          <w:szCs w:val="24"/>
          <w:lang w:val="en-US"/>
        </w:rPr>
      </w:pPr>
      <w:r w:rsidRPr="00D06357">
        <w:rPr>
          <w:sz w:val="24"/>
          <w:szCs w:val="24"/>
          <w:lang w:val="en-US"/>
        </w:rPr>
        <w:t xml:space="preserve">[40] </w:t>
      </w:r>
      <w:r w:rsidRPr="00D06357">
        <w:rPr>
          <w:sz w:val="24"/>
          <w:szCs w:val="24"/>
          <w:lang w:val="en-US"/>
        </w:rPr>
        <w:t>Xu, Z., Zhu, J., Yang, S., Yang, J., &amp; Xu, Z. (2015). A hierarchical fault detection and isolation strategy for microgrid based on PCA and K-means clustering. IEEE Transactions on Smart Grid, 6(2), 964-973.</w:t>
      </w:r>
    </w:p>
    <w:p w14:paraId="7A821AFD" w14:textId="078869D5" w:rsidR="00B83B00" w:rsidRPr="00D06357" w:rsidRDefault="00B83B00" w:rsidP="00B83B00">
      <w:pPr>
        <w:pStyle w:val="Heading3"/>
        <w:rPr>
          <w:lang w:val="en-US"/>
        </w:rPr>
      </w:pPr>
      <w:r>
        <w:rPr>
          <w:lang w:val="en-US"/>
        </w:rPr>
        <w:t xml:space="preserve">[41] </w:t>
      </w:r>
      <w:r w:rsidRPr="00B83B00">
        <w:rPr>
          <w:lang w:val="en-US"/>
        </w:rPr>
        <w:t>Wang, S., Fan, H., Tang, Z., Wang, H., &amp; Wang, C. (2017). A support vector machine approach for microgrid fault detection and classification. IEEE Transactions on Industrial Electronics, 64(8), 6656-6666.</w:t>
      </w:r>
    </w:p>
    <w:p w14:paraId="10125696" w14:textId="1FD5935B" w:rsidR="00B83B00" w:rsidRPr="00B83B00" w:rsidRDefault="00B83B00" w:rsidP="00B83B00">
      <w:pPr>
        <w:pStyle w:val="Heading3"/>
        <w:rPr>
          <w:lang w:val="en-US"/>
        </w:rPr>
      </w:pPr>
      <w:r>
        <w:rPr>
          <w:lang w:val="en-US"/>
        </w:rPr>
        <w:t xml:space="preserve">[42] </w:t>
      </w:r>
      <w:r w:rsidRPr="00B83B00">
        <w:rPr>
          <w:lang w:val="en-US"/>
        </w:rPr>
        <w:t>Liu, H., Wu, Y., Dong, Z. Y., &amp; Ren, Z. (2020). A data-driven approach to microgrid fault diagnosis and prognosis. IEEE Transactions on Industrial Electronics, 67(1), 451-461.</w:t>
      </w:r>
    </w:p>
    <w:p w14:paraId="14DDCE43" w14:textId="6523A487" w:rsidR="00B83B00" w:rsidRPr="00B83B00" w:rsidRDefault="0050513F" w:rsidP="0050513F">
      <w:pPr>
        <w:pStyle w:val="Heading3"/>
        <w:rPr>
          <w:lang w:val="en-US"/>
        </w:rPr>
      </w:pPr>
      <w:r>
        <w:rPr>
          <w:lang w:val="en-US"/>
        </w:rPr>
        <w:t xml:space="preserve">[43] </w:t>
      </w:r>
      <w:r w:rsidRPr="0050513F">
        <w:rPr>
          <w:lang w:val="en-US"/>
        </w:rPr>
        <w:t>Kathirgamanathan, A., Sriskanthan, N., &amp; James, A. (2018). A review of mini-grid systems in the developing countries: Perspectives, models, end-uses, economics, and policies. Renewable and Sustainable Energy Reviews, 82, 1014-1030.</w:t>
      </w:r>
    </w:p>
    <w:sectPr w:rsidR="00B83B00" w:rsidRPr="00B83B00" w:rsidSect="00DB2D54">
      <w:footerReference w:type="default" r:id="rId74"/>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8A4FE" w14:textId="77777777" w:rsidR="00DB2D54" w:rsidRPr="00785696" w:rsidRDefault="00DB2D54" w:rsidP="007E433F">
      <w:pPr>
        <w:spacing w:after="0" w:line="240" w:lineRule="auto"/>
      </w:pPr>
      <w:r w:rsidRPr="00785696">
        <w:separator/>
      </w:r>
    </w:p>
  </w:endnote>
  <w:endnote w:type="continuationSeparator" w:id="0">
    <w:p w14:paraId="7FE6D32E" w14:textId="77777777" w:rsidR="00DB2D54" w:rsidRPr="00785696" w:rsidRDefault="00DB2D54"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81588"/>
      <w:docPartObj>
        <w:docPartGallery w:val="Page Numbers (Bottom of Page)"/>
        <w:docPartUnique/>
      </w:docPartObj>
    </w:sdtPr>
    <w:sdtContent>
      <w:p w14:paraId="73553D81" w14:textId="5575217E" w:rsidR="000449E0" w:rsidRPr="00785696" w:rsidRDefault="000449E0">
        <w:pPr>
          <w:pStyle w:val="Footer"/>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54C0C" w14:textId="77777777" w:rsidR="00DB2D54" w:rsidRPr="00785696" w:rsidRDefault="00DB2D54" w:rsidP="007E433F">
      <w:pPr>
        <w:spacing w:after="0" w:line="240" w:lineRule="auto"/>
      </w:pPr>
      <w:r w:rsidRPr="00785696">
        <w:separator/>
      </w:r>
    </w:p>
  </w:footnote>
  <w:footnote w:type="continuationSeparator" w:id="0">
    <w:p w14:paraId="323BFF25" w14:textId="77777777" w:rsidR="00DB2D54" w:rsidRPr="00785696" w:rsidRDefault="00DB2D54"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0"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3"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17"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0"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2"/>
  </w:num>
  <w:num w:numId="2" w16cid:durableId="1756053616">
    <w:abstractNumId w:val="17"/>
  </w:num>
  <w:num w:numId="3" w16cid:durableId="1935742350">
    <w:abstractNumId w:val="11"/>
  </w:num>
  <w:num w:numId="4" w16cid:durableId="881749480">
    <w:abstractNumId w:val="13"/>
  </w:num>
  <w:num w:numId="5" w16cid:durableId="838467906">
    <w:abstractNumId w:val="15"/>
  </w:num>
  <w:num w:numId="6" w16cid:durableId="977952693">
    <w:abstractNumId w:val="20"/>
  </w:num>
  <w:num w:numId="7" w16cid:durableId="2000229153">
    <w:abstractNumId w:val="1"/>
  </w:num>
  <w:num w:numId="8" w16cid:durableId="2074691480">
    <w:abstractNumId w:val="10"/>
  </w:num>
  <w:num w:numId="9" w16cid:durableId="1066756207">
    <w:abstractNumId w:val="2"/>
  </w:num>
  <w:num w:numId="10" w16cid:durableId="1997612078">
    <w:abstractNumId w:val="3"/>
  </w:num>
  <w:num w:numId="11" w16cid:durableId="603342706">
    <w:abstractNumId w:val="4"/>
  </w:num>
  <w:num w:numId="12" w16cid:durableId="717431941">
    <w:abstractNumId w:val="8"/>
  </w:num>
  <w:num w:numId="13" w16cid:durableId="1212232473">
    <w:abstractNumId w:val="0"/>
  </w:num>
  <w:num w:numId="14" w16cid:durableId="1285695814">
    <w:abstractNumId w:val="9"/>
  </w:num>
  <w:num w:numId="15" w16cid:durableId="1295061519">
    <w:abstractNumId w:val="6"/>
  </w:num>
  <w:num w:numId="16" w16cid:durableId="226770430">
    <w:abstractNumId w:val="16"/>
  </w:num>
  <w:num w:numId="17" w16cid:durableId="574514593">
    <w:abstractNumId w:val="5"/>
  </w:num>
  <w:num w:numId="18" w16cid:durableId="167599898">
    <w:abstractNumId w:val="7"/>
  </w:num>
  <w:num w:numId="19" w16cid:durableId="1727529682">
    <w:abstractNumId w:val="14"/>
  </w:num>
  <w:num w:numId="20" w16cid:durableId="1438477605">
    <w:abstractNumId w:val="18"/>
  </w:num>
  <w:num w:numId="21" w16cid:durableId="2348490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019D6"/>
    <w:rsid w:val="000109A6"/>
    <w:rsid w:val="00033650"/>
    <w:rsid w:val="00036699"/>
    <w:rsid w:val="0004276B"/>
    <w:rsid w:val="000449E0"/>
    <w:rsid w:val="00052835"/>
    <w:rsid w:val="0005521F"/>
    <w:rsid w:val="000576B4"/>
    <w:rsid w:val="000761D8"/>
    <w:rsid w:val="00087CCA"/>
    <w:rsid w:val="000907B0"/>
    <w:rsid w:val="000A0487"/>
    <w:rsid w:val="000A112E"/>
    <w:rsid w:val="000A1E9D"/>
    <w:rsid w:val="000A4326"/>
    <w:rsid w:val="000A5CEB"/>
    <w:rsid w:val="000B0D20"/>
    <w:rsid w:val="000B46EC"/>
    <w:rsid w:val="000C5B99"/>
    <w:rsid w:val="000D073B"/>
    <w:rsid w:val="000D5D94"/>
    <w:rsid w:val="000D6432"/>
    <w:rsid w:val="000F565A"/>
    <w:rsid w:val="0010673D"/>
    <w:rsid w:val="001166A3"/>
    <w:rsid w:val="00121D70"/>
    <w:rsid w:val="00122BC9"/>
    <w:rsid w:val="0013436B"/>
    <w:rsid w:val="001409B5"/>
    <w:rsid w:val="00150333"/>
    <w:rsid w:val="00152FF1"/>
    <w:rsid w:val="001646E0"/>
    <w:rsid w:val="00165379"/>
    <w:rsid w:val="00172064"/>
    <w:rsid w:val="00174858"/>
    <w:rsid w:val="00175C42"/>
    <w:rsid w:val="00177DB8"/>
    <w:rsid w:val="001905C0"/>
    <w:rsid w:val="00190FD2"/>
    <w:rsid w:val="001B4B68"/>
    <w:rsid w:val="001C4F17"/>
    <w:rsid w:val="001C5D89"/>
    <w:rsid w:val="001E6B8D"/>
    <w:rsid w:val="001F2E5A"/>
    <w:rsid w:val="001F7178"/>
    <w:rsid w:val="00204311"/>
    <w:rsid w:val="00211C76"/>
    <w:rsid w:val="002142DE"/>
    <w:rsid w:val="00214E99"/>
    <w:rsid w:val="0021647B"/>
    <w:rsid w:val="00226BD1"/>
    <w:rsid w:val="00236E97"/>
    <w:rsid w:val="00237D59"/>
    <w:rsid w:val="0024275C"/>
    <w:rsid w:val="00260DCE"/>
    <w:rsid w:val="00260FE9"/>
    <w:rsid w:val="00267264"/>
    <w:rsid w:val="0027246B"/>
    <w:rsid w:val="00273BC3"/>
    <w:rsid w:val="002740A7"/>
    <w:rsid w:val="00275145"/>
    <w:rsid w:val="002824D0"/>
    <w:rsid w:val="00284D5D"/>
    <w:rsid w:val="00294DA2"/>
    <w:rsid w:val="002A0A31"/>
    <w:rsid w:val="002A5285"/>
    <w:rsid w:val="002A5D5A"/>
    <w:rsid w:val="002A664F"/>
    <w:rsid w:val="002A7237"/>
    <w:rsid w:val="002F4E93"/>
    <w:rsid w:val="00307677"/>
    <w:rsid w:val="00314AE6"/>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E462B"/>
    <w:rsid w:val="003F14E7"/>
    <w:rsid w:val="003F4CF6"/>
    <w:rsid w:val="003F5385"/>
    <w:rsid w:val="00406390"/>
    <w:rsid w:val="00407DF4"/>
    <w:rsid w:val="00413A01"/>
    <w:rsid w:val="0041670E"/>
    <w:rsid w:val="00420D19"/>
    <w:rsid w:val="00422419"/>
    <w:rsid w:val="00425B55"/>
    <w:rsid w:val="00431324"/>
    <w:rsid w:val="00436C8C"/>
    <w:rsid w:val="00461EC0"/>
    <w:rsid w:val="00463D09"/>
    <w:rsid w:val="004A2FE5"/>
    <w:rsid w:val="004B35A8"/>
    <w:rsid w:val="004B417A"/>
    <w:rsid w:val="004C25AF"/>
    <w:rsid w:val="004F445B"/>
    <w:rsid w:val="0050513F"/>
    <w:rsid w:val="00515370"/>
    <w:rsid w:val="005179BC"/>
    <w:rsid w:val="00522969"/>
    <w:rsid w:val="0053502D"/>
    <w:rsid w:val="00540537"/>
    <w:rsid w:val="005444EC"/>
    <w:rsid w:val="00567CE8"/>
    <w:rsid w:val="00577195"/>
    <w:rsid w:val="00577BAA"/>
    <w:rsid w:val="005811E8"/>
    <w:rsid w:val="005D7BB5"/>
    <w:rsid w:val="005E7186"/>
    <w:rsid w:val="00601ED6"/>
    <w:rsid w:val="00604585"/>
    <w:rsid w:val="00610525"/>
    <w:rsid w:val="00613AA6"/>
    <w:rsid w:val="00616108"/>
    <w:rsid w:val="006166A9"/>
    <w:rsid w:val="00616D89"/>
    <w:rsid w:val="006522FB"/>
    <w:rsid w:val="0065365F"/>
    <w:rsid w:val="00666C3A"/>
    <w:rsid w:val="006724D1"/>
    <w:rsid w:val="00677DA9"/>
    <w:rsid w:val="006849F0"/>
    <w:rsid w:val="00696A67"/>
    <w:rsid w:val="00696AD9"/>
    <w:rsid w:val="006A073A"/>
    <w:rsid w:val="006C04C9"/>
    <w:rsid w:val="006C1D4D"/>
    <w:rsid w:val="006E40CA"/>
    <w:rsid w:val="006E43E5"/>
    <w:rsid w:val="006F2FF2"/>
    <w:rsid w:val="006F45AD"/>
    <w:rsid w:val="006F4CDB"/>
    <w:rsid w:val="00712D2F"/>
    <w:rsid w:val="00736944"/>
    <w:rsid w:val="00743916"/>
    <w:rsid w:val="0074509F"/>
    <w:rsid w:val="00747E9B"/>
    <w:rsid w:val="00751552"/>
    <w:rsid w:val="0076009B"/>
    <w:rsid w:val="00760959"/>
    <w:rsid w:val="0077559E"/>
    <w:rsid w:val="00785696"/>
    <w:rsid w:val="007A3A47"/>
    <w:rsid w:val="007A7142"/>
    <w:rsid w:val="007C36AB"/>
    <w:rsid w:val="007E433F"/>
    <w:rsid w:val="007F52F7"/>
    <w:rsid w:val="007F65AA"/>
    <w:rsid w:val="00810C61"/>
    <w:rsid w:val="008145F8"/>
    <w:rsid w:val="00824170"/>
    <w:rsid w:val="00826628"/>
    <w:rsid w:val="0083170B"/>
    <w:rsid w:val="00850550"/>
    <w:rsid w:val="008558B7"/>
    <w:rsid w:val="00857C52"/>
    <w:rsid w:val="00866CDD"/>
    <w:rsid w:val="00867A60"/>
    <w:rsid w:val="0087504D"/>
    <w:rsid w:val="00890D67"/>
    <w:rsid w:val="008957E2"/>
    <w:rsid w:val="008B41DB"/>
    <w:rsid w:val="008D15BF"/>
    <w:rsid w:val="008E0CB7"/>
    <w:rsid w:val="008E137E"/>
    <w:rsid w:val="009005A7"/>
    <w:rsid w:val="0091104C"/>
    <w:rsid w:val="009230A4"/>
    <w:rsid w:val="00925292"/>
    <w:rsid w:val="00927FA4"/>
    <w:rsid w:val="00932E9D"/>
    <w:rsid w:val="0093655E"/>
    <w:rsid w:val="00941093"/>
    <w:rsid w:val="009477D4"/>
    <w:rsid w:val="00952A09"/>
    <w:rsid w:val="00954E0B"/>
    <w:rsid w:val="009619DA"/>
    <w:rsid w:val="009704DC"/>
    <w:rsid w:val="00971E46"/>
    <w:rsid w:val="00977717"/>
    <w:rsid w:val="00992D29"/>
    <w:rsid w:val="009B2990"/>
    <w:rsid w:val="009B7E7E"/>
    <w:rsid w:val="009C1F8C"/>
    <w:rsid w:val="009D2BA0"/>
    <w:rsid w:val="009D515F"/>
    <w:rsid w:val="009D7D29"/>
    <w:rsid w:val="00A1159A"/>
    <w:rsid w:val="00A11CCF"/>
    <w:rsid w:val="00A14F00"/>
    <w:rsid w:val="00A164E3"/>
    <w:rsid w:val="00A16A69"/>
    <w:rsid w:val="00A16D5D"/>
    <w:rsid w:val="00A215D5"/>
    <w:rsid w:val="00A24D9C"/>
    <w:rsid w:val="00A3347C"/>
    <w:rsid w:val="00A37B3D"/>
    <w:rsid w:val="00A41F48"/>
    <w:rsid w:val="00A46E15"/>
    <w:rsid w:val="00A5321B"/>
    <w:rsid w:val="00A55A04"/>
    <w:rsid w:val="00A72789"/>
    <w:rsid w:val="00A84D85"/>
    <w:rsid w:val="00AA5107"/>
    <w:rsid w:val="00AB2C28"/>
    <w:rsid w:val="00AB2C5A"/>
    <w:rsid w:val="00AB3889"/>
    <w:rsid w:val="00AD08C4"/>
    <w:rsid w:val="00AD76D7"/>
    <w:rsid w:val="00AE16C4"/>
    <w:rsid w:val="00AF06E6"/>
    <w:rsid w:val="00B01B31"/>
    <w:rsid w:val="00B13034"/>
    <w:rsid w:val="00B17584"/>
    <w:rsid w:val="00B367B3"/>
    <w:rsid w:val="00B452B5"/>
    <w:rsid w:val="00B52121"/>
    <w:rsid w:val="00B55ED6"/>
    <w:rsid w:val="00B70568"/>
    <w:rsid w:val="00B83B00"/>
    <w:rsid w:val="00B83B53"/>
    <w:rsid w:val="00B95964"/>
    <w:rsid w:val="00BA2B05"/>
    <w:rsid w:val="00BA394D"/>
    <w:rsid w:val="00BB0D57"/>
    <w:rsid w:val="00BB3698"/>
    <w:rsid w:val="00BB3BF9"/>
    <w:rsid w:val="00BC0DE2"/>
    <w:rsid w:val="00BD7516"/>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0329"/>
    <w:rsid w:val="00CC34FE"/>
    <w:rsid w:val="00CD29BE"/>
    <w:rsid w:val="00CE65D4"/>
    <w:rsid w:val="00CF0D32"/>
    <w:rsid w:val="00CF3242"/>
    <w:rsid w:val="00D06357"/>
    <w:rsid w:val="00D1335B"/>
    <w:rsid w:val="00D140ED"/>
    <w:rsid w:val="00D25073"/>
    <w:rsid w:val="00D3315E"/>
    <w:rsid w:val="00D33D27"/>
    <w:rsid w:val="00D43E43"/>
    <w:rsid w:val="00D568A5"/>
    <w:rsid w:val="00D83D10"/>
    <w:rsid w:val="00DA17C9"/>
    <w:rsid w:val="00DB0251"/>
    <w:rsid w:val="00DB2D54"/>
    <w:rsid w:val="00DB7A1C"/>
    <w:rsid w:val="00DC04C7"/>
    <w:rsid w:val="00DD2B2F"/>
    <w:rsid w:val="00DE0C31"/>
    <w:rsid w:val="00E13DB6"/>
    <w:rsid w:val="00E17DD3"/>
    <w:rsid w:val="00E24ADF"/>
    <w:rsid w:val="00E478F7"/>
    <w:rsid w:val="00E6250F"/>
    <w:rsid w:val="00E75AD7"/>
    <w:rsid w:val="00E76C48"/>
    <w:rsid w:val="00E813C5"/>
    <w:rsid w:val="00E861BA"/>
    <w:rsid w:val="00E876C0"/>
    <w:rsid w:val="00EA45DA"/>
    <w:rsid w:val="00EC7FD8"/>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84C53"/>
    <w:rsid w:val="00F909D9"/>
    <w:rsid w:val="00FA38B2"/>
    <w:rsid w:val="00FB50A8"/>
    <w:rsid w:val="00FC3B76"/>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33F"/>
  </w:style>
  <w:style w:type="paragraph" w:styleId="Heading1">
    <w:name w:val="heading 1"/>
    <w:basedOn w:val="Normal"/>
    <w:next w:val="Normal"/>
    <w:link w:val="Heading1Char"/>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3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7E433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E43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7E43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E43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E43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E43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E43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E433F"/>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E433F"/>
    <w:pPr>
      <w:spacing w:line="240" w:lineRule="auto"/>
    </w:pPr>
    <w:rPr>
      <w:b/>
      <w:bCs/>
      <w:smallCaps/>
      <w:color w:val="44546A" w:themeColor="text2"/>
    </w:rPr>
  </w:style>
  <w:style w:type="paragraph" w:styleId="Title">
    <w:name w:val="Title"/>
    <w:basedOn w:val="Normal"/>
    <w:next w:val="Normal"/>
    <w:link w:val="TitleChar"/>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E43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E433F"/>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E433F"/>
    <w:rPr>
      <w:b/>
      <w:bCs/>
    </w:rPr>
  </w:style>
  <w:style w:type="character" w:styleId="Emphasis">
    <w:name w:val="Emphasis"/>
    <w:basedOn w:val="DefaultParagraphFont"/>
    <w:uiPriority w:val="20"/>
    <w:qFormat/>
    <w:rsid w:val="007E433F"/>
    <w:rPr>
      <w:i/>
      <w:iCs/>
    </w:rPr>
  </w:style>
  <w:style w:type="paragraph" w:styleId="NoSpacing">
    <w:name w:val="No Spacing"/>
    <w:uiPriority w:val="1"/>
    <w:qFormat/>
    <w:rsid w:val="007E433F"/>
    <w:pPr>
      <w:spacing w:after="0" w:line="240" w:lineRule="auto"/>
    </w:pPr>
  </w:style>
  <w:style w:type="paragraph" w:styleId="Quote">
    <w:name w:val="Quote"/>
    <w:basedOn w:val="Normal"/>
    <w:next w:val="Normal"/>
    <w:link w:val="QuoteChar"/>
    <w:uiPriority w:val="29"/>
    <w:qFormat/>
    <w:rsid w:val="007E43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E433F"/>
    <w:rPr>
      <w:color w:val="44546A" w:themeColor="text2"/>
      <w:sz w:val="24"/>
      <w:szCs w:val="24"/>
    </w:rPr>
  </w:style>
  <w:style w:type="paragraph" w:styleId="IntenseQuote">
    <w:name w:val="Intense Quote"/>
    <w:basedOn w:val="Normal"/>
    <w:next w:val="Normal"/>
    <w:link w:val="IntenseQuoteChar"/>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E43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E433F"/>
    <w:rPr>
      <w:i/>
      <w:iCs/>
      <w:color w:val="595959" w:themeColor="text1" w:themeTint="A6"/>
    </w:rPr>
  </w:style>
  <w:style w:type="character" w:styleId="IntenseEmphasis">
    <w:name w:val="Intense Emphasis"/>
    <w:basedOn w:val="DefaultParagraphFont"/>
    <w:uiPriority w:val="21"/>
    <w:qFormat/>
    <w:rsid w:val="007E433F"/>
    <w:rPr>
      <w:b/>
      <w:bCs/>
      <w:i/>
      <w:iCs/>
    </w:rPr>
  </w:style>
  <w:style w:type="character" w:styleId="SubtleReference">
    <w:name w:val="Subtle Reference"/>
    <w:basedOn w:val="DefaultParagraphFont"/>
    <w:uiPriority w:val="31"/>
    <w:qFormat/>
    <w:rsid w:val="007E43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33F"/>
    <w:rPr>
      <w:b/>
      <w:bCs/>
      <w:smallCaps/>
      <w:color w:val="44546A" w:themeColor="text2"/>
      <w:u w:val="single"/>
    </w:rPr>
  </w:style>
  <w:style w:type="character" w:styleId="BookTitle">
    <w:name w:val="Book Title"/>
    <w:basedOn w:val="DefaultParagraphFont"/>
    <w:uiPriority w:val="33"/>
    <w:qFormat/>
    <w:rsid w:val="007E433F"/>
    <w:rPr>
      <w:b/>
      <w:bCs/>
      <w:smallCaps/>
      <w:spacing w:val="10"/>
    </w:rPr>
  </w:style>
  <w:style w:type="paragraph" w:styleId="TOCHeading">
    <w:name w:val="TOC Heading"/>
    <w:basedOn w:val="Heading1"/>
    <w:next w:val="Normal"/>
    <w:uiPriority w:val="39"/>
    <w:semiHidden/>
    <w:unhideWhenUsed/>
    <w:qFormat/>
    <w:rsid w:val="007E433F"/>
    <w:pPr>
      <w:outlineLvl w:val="9"/>
    </w:pPr>
  </w:style>
  <w:style w:type="paragraph" w:styleId="Header">
    <w:name w:val="header"/>
    <w:basedOn w:val="Normal"/>
    <w:link w:val="HeaderChar"/>
    <w:uiPriority w:val="99"/>
    <w:unhideWhenUsed/>
    <w:rsid w:val="007E433F"/>
    <w:pPr>
      <w:tabs>
        <w:tab w:val="center" w:pos="4819"/>
        <w:tab w:val="right" w:pos="9638"/>
      </w:tabs>
      <w:spacing w:after="0" w:line="240" w:lineRule="auto"/>
    </w:pPr>
  </w:style>
  <w:style w:type="character" w:customStyle="1" w:styleId="HeaderChar">
    <w:name w:val="Header Char"/>
    <w:basedOn w:val="DefaultParagraphFont"/>
    <w:link w:val="Header"/>
    <w:uiPriority w:val="99"/>
    <w:rsid w:val="007E433F"/>
  </w:style>
  <w:style w:type="paragraph" w:styleId="Footer">
    <w:name w:val="footer"/>
    <w:basedOn w:val="Normal"/>
    <w:link w:val="FooterChar"/>
    <w:uiPriority w:val="99"/>
    <w:unhideWhenUsed/>
    <w:rsid w:val="007E433F"/>
    <w:pPr>
      <w:tabs>
        <w:tab w:val="center" w:pos="4819"/>
        <w:tab w:val="right" w:pos="9638"/>
      </w:tabs>
      <w:spacing w:after="0" w:line="240" w:lineRule="auto"/>
    </w:pPr>
  </w:style>
  <w:style w:type="character" w:customStyle="1" w:styleId="FooterChar">
    <w:name w:val="Footer Char"/>
    <w:basedOn w:val="DefaultParagraphFont"/>
    <w:link w:val="Footer"/>
    <w:uiPriority w:val="99"/>
    <w:rsid w:val="007E433F"/>
  </w:style>
  <w:style w:type="paragraph" w:styleId="ListParagraph">
    <w:name w:val="List Paragraph"/>
    <w:basedOn w:val="Normal"/>
    <w:uiPriority w:val="34"/>
    <w:qFormat/>
    <w:rsid w:val="00A16D5D"/>
    <w:pPr>
      <w:ind w:left="720"/>
      <w:contextualSpacing/>
    </w:pPr>
  </w:style>
  <w:style w:type="character" w:styleId="Hyperlink">
    <w:name w:val="Hyperlink"/>
    <w:basedOn w:val="DefaultParagraphFont"/>
    <w:uiPriority w:val="99"/>
    <w:unhideWhenUsed/>
    <w:rsid w:val="00F523CB"/>
    <w:rPr>
      <w:color w:val="0563C1" w:themeColor="hyperlink"/>
      <w:u w:val="single"/>
    </w:rPr>
  </w:style>
  <w:style w:type="character" w:styleId="UnresolvedMention">
    <w:name w:val="Unresolved Mention"/>
    <w:basedOn w:val="DefaultParagraphFont"/>
    <w:uiPriority w:val="99"/>
    <w:semiHidden/>
    <w:unhideWhenUsed/>
    <w:rsid w:val="00F523CB"/>
    <w:rPr>
      <w:color w:val="605E5C"/>
      <w:shd w:val="clear" w:color="auto" w:fill="E1DFDD"/>
    </w:rPr>
  </w:style>
  <w:style w:type="character" w:styleId="FollowedHyperlink">
    <w:name w:val="FollowedHyperlink"/>
    <w:basedOn w:val="DefaultParagraphFont"/>
    <w:uiPriority w:val="99"/>
    <w:semiHidden/>
    <w:unhideWhenUsed/>
    <w:rsid w:val="00F523CB"/>
    <w:rPr>
      <w:color w:val="954F72" w:themeColor="followedHyperlink"/>
      <w:u w:val="single"/>
    </w:rPr>
  </w:style>
  <w:style w:type="character" w:styleId="PlaceholderText">
    <w:name w:val="Placeholder Text"/>
    <w:basedOn w:val="DefaultParagraphFont"/>
    <w:uiPriority w:val="99"/>
    <w:semiHidden/>
    <w:rsid w:val="004B35A8"/>
    <w:rPr>
      <w:color w:val="666666"/>
    </w:rPr>
  </w:style>
  <w:style w:type="table" w:styleId="TableGrid">
    <w:name w:val="Table Grid"/>
    <w:basedOn w:val="TableNormal"/>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242716">
      <w:bodyDiv w:val="1"/>
      <w:marLeft w:val="0"/>
      <w:marRight w:val="0"/>
      <w:marTop w:val="0"/>
      <w:marBottom w:val="0"/>
      <w:divBdr>
        <w:top w:val="none" w:sz="0" w:space="0" w:color="auto"/>
        <w:left w:val="none" w:sz="0" w:space="0" w:color="auto"/>
        <w:bottom w:val="none" w:sz="0" w:space="0" w:color="auto"/>
        <w:right w:val="none" w:sz="0" w:space="0" w:color="auto"/>
      </w:divBdr>
    </w:div>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304360961">
      <w:bodyDiv w:val="1"/>
      <w:marLeft w:val="0"/>
      <w:marRight w:val="0"/>
      <w:marTop w:val="0"/>
      <w:marBottom w:val="0"/>
      <w:divBdr>
        <w:top w:val="none" w:sz="0" w:space="0" w:color="auto"/>
        <w:left w:val="none" w:sz="0" w:space="0" w:color="auto"/>
        <w:bottom w:val="none" w:sz="0" w:space="0" w:color="auto"/>
        <w:right w:val="none" w:sz="0" w:space="0" w:color="auto"/>
      </w:divBdr>
    </w:div>
    <w:div w:id="808130315">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iea.org/statistics/electricity/"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oi.org/10.1155/2019/2686378"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erc.gov/industries/electric/indus-act/reliability/blackout/ch1-3.pdf"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nergy.gov/oe/activities/technology-development/grid-modernization-and-smart-grid/role-microgrids-helpin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Microsoft_Word_97_-_2003_Document.doc"/><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i.org/10.3390/en13184901"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2623</TotalTime>
  <Pages>105</Pages>
  <Words>32040</Words>
  <Characters>182629</Characters>
  <Application>Microsoft Office Word</Application>
  <DocSecurity>0</DocSecurity>
  <Lines>1521</Lines>
  <Paragraphs>428</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214241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141</cp:revision>
  <dcterms:created xsi:type="dcterms:W3CDTF">2018-08-09T12:18:00Z</dcterms:created>
  <dcterms:modified xsi:type="dcterms:W3CDTF">2024-04-24T07:31:00Z</dcterms:modified>
</cp:coreProperties>
</file>